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1354F" w14:textId="5E6DF191" w:rsidR="00E46B84" w:rsidRDefault="00E46B84" w:rsidP="00E46B84">
      <w:pPr>
        <w:shd w:val="clear" w:color="auto" w:fill="FFFFFF"/>
        <w:spacing w:after="0" w:line="1110" w:lineRule="atLeast"/>
        <w:jc w:val="center"/>
        <w:outlineLvl w:val="0"/>
        <w:rPr>
          <w:rFonts w:eastAsia="Times New Roman" w:cstheme="minorHAnsi"/>
          <w:caps/>
          <w:color w:val="083880"/>
          <w:spacing w:val="15"/>
          <w:kern w:val="36"/>
          <w:sz w:val="52"/>
          <w:szCs w:val="52"/>
        </w:rPr>
      </w:pPr>
      <w:r w:rsidRPr="00E46B84">
        <w:rPr>
          <w:rFonts w:eastAsia="Times New Roman" w:cstheme="minorHAnsi"/>
          <w:caps/>
          <w:color w:val="083880"/>
          <w:spacing w:val="15"/>
          <w:kern w:val="36"/>
          <w:sz w:val="52"/>
          <w:szCs w:val="52"/>
        </w:rPr>
        <w:t>PRIVACY POLICY</w:t>
      </w:r>
    </w:p>
    <w:p w14:paraId="3AD93F60" w14:textId="77777777" w:rsidR="00192815" w:rsidRPr="00E46B84" w:rsidRDefault="00192815" w:rsidP="00E46B84">
      <w:pPr>
        <w:shd w:val="clear" w:color="auto" w:fill="FFFFFF"/>
        <w:spacing w:after="0" w:line="1110" w:lineRule="atLeast"/>
        <w:jc w:val="center"/>
        <w:outlineLvl w:val="0"/>
        <w:rPr>
          <w:rFonts w:eastAsia="Times New Roman" w:cstheme="minorHAnsi"/>
          <w:caps/>
          <w:color w:val="083880"/>
          <w:spacing w:val="15"/>
          <w:kern w:val="36"/>
          <w:sz w:val="52"/>
          <w:szCs w:val="52"/>
        </w:rPr>
      </w:pPr>
    </w:p>
    <w:p w14:paraId="3196D1EB" w14:textId="77777777" w:rsidR="00E46B84" w:rsidRPr="006E24BA" w:rsidRDefault="00E46B84" w:rsidP="00E46B84">
      <w:pPr>
        <w:shd w:val="clear" w:color="auto" w:fill="FFFFFF"/>
        <w:spacing w:after="300" w:line="240" w:lineRule="auto"/>
        <w:rPr>
          <w:rFonts w:ascii="SourceSansProRegular" w:eastAsia="Times New Roman" w:hAnsi="SourceSansProRegular" w:cs="Times New Roman"/>
          <w:b/>
          <w:bCs/>
          <w:color w:val="4A4A4A"/>
          <w:sz w:val="27"/>
          <w:szCs w:val="27"/>
        </w:rPr>
      </w:pPr>
      <w:r w:rsidRPr="006E24BA">
        <w:rPr>
          <w:rFonts w:ascii="SourceSansProBold" w:eastAsia="Times New Roman" w:hAnsi="SourceSansProBold" w:cs="Times New Roman"/>
          <w:b/>
          <w:bCs/>
          <w:color w:val="4A4A4A"/>
          <w:sz w:val="27"/>
          <w:szCs w:val="27"/>
        </w:rPr>
        <w:t>Introduction</w:t>
      </w:r>
    </w:p>
    <w:p w14:paraId="02000362" w14:textId="51BCB161" w:rsidR="00E46B84" w:rsidRPr="00E46B84" w:rsidRDefault="00192815" w:rsidP="00E46B84">
      <w:pPr>
        <w:shd w:val="clear" w:color="auto" w:fill="FFFFFF"/>
        <w:spacing w:after="300" w:line="240" w:lineRule="auto"/>
        <w:rPr>
          <w:rFonts w:ascii="SourceSansProRegular" w:eastAsia="Times New Roman" w:hAnsi="SourceSansProRegular" w:cs="Times New Roman"/>
          <w:color w:val="4A4A4A"/>
          <w:sz w:val="27"/>
          <w:szCs w:val="27"/>
        </w:rPr>
      </w:pPr>
      <w:r>
        <w:rPr>
          <w:rFonts w:ascii="SourceSansProRegular" w:eastAsia="Times New Roman" w:hAnsi="SourceSansProRegular" w:cs="Times New Roman"/>
          <w:color w:val="4A4A4A"/>
          <w:sz w:val="27"/>
          <w:szCs w:val="27"/>
        </w:rPr>
        <w:t xml:space="preserve">Hodges Capital Management, </w:t>
      </w:r>
      <w:r w:rsidR="008F05C7">
        <w:rPr>
          <w:rFonts w:ascii="SourceSansProRegular" w:eastAsia="Times New Roman" w:hAnsi="SourceSansProRegular" w:cs="Times New Roman"/>
          <w:color w:val="4A4A4A"/>
          <w:sz w:val="27"/>
          <w:szCs w:val="27"/>
        </w:rPr>
        <w:t>Inc.,</w:t>
      </w:r>
      <w:r w:rsidR="006E24BA">
        <w:rPr>
          <w:rFonts w:ascii="SourceSansProRegular" w:eastAsia="Times New Roman" w:hAnsi="SourceSansProRegular" w:cs="Times New Roman"/>
          <w:color w:val="4A4A4A"/>
          <w:sz w:val="27"/>
          <w:szCs w:val="27"/>
        </w:rPr>
        <w:t xml:space="preserve"> </w:t>
      </w:r>
      <w:r w:rsidR="00E46B84" w:rsidRPr="00E46B84">
        <w:rPr>
          <w:rFonts w:ascii="SourceSansProRegular" w:eastAsia="Times New Roman" w:hAnsi="SourceSansProRegular" w:cs="Times New Roman"/>
          <w:color w:val="4A4A4A"/>
          <w:sz w:val="27"/>
          <w:szCs w:val="27"/>
        </w:rPr>
        <w:t>and its affiliates (collectively referred to as “</w:t>
      </w:r>
      <w:r>
        <w:rPr>
          <w:rFonts w:ascii="SourceSansProRegular" w:eastAsia="Times New Roman" w:hAnsi="SourceSansProRegular" w:cs="Times New Roman"/>
          <w:color w:val="4A4A4A"/>
          <w:sz w:val="27"/>
          <w:szCs w:val="27"/>
        </w:rPr>
        <w:t>Hodges Capital</w:t>
      </w:r>
      <w:r w:rsidR="008F05C7" w:rsidRPr="00E46B84">
        <w:rPr>
          <w:rFonts w:ascii="SourceSansProRegular" w:eastAsia="Times New Roman" w:hAnsi="SourceSansProRegular" w:cs="Times New Roman"/>
          <w:color w:val="4A4A4A"/>
          <w:sz w:val="27"/>
          <w:szCs w:val="27"/>
        </w:rPr>
        <w:t>,”</w:t>
      </w:r>
      <w:r w:rsidR="00E46B84" w:rsidRPr="00E46B84">
        <w:rPr>
          <w:rFonts w:ascii="SourceSansProRegular" w:eastAsia="Times New Roman" w:hAnsi="SourceSansProRegular" w:cs="Times New Roman"/>
          <w:color w:val="4A4A4A"/>
          <w:sz w:val="27"/>
          <w:szCs w:val="27"/>
        </w:rPr>
        <w:t xml:space="preserve"> “we</w:t>
      </w:r>
      <w:r w:rsidR="008F05C7" w:rsidRPr="00E46B84">
        <w:rPr>
          <w:rFonts w:ascii="SourceSansProRegular" w:eastAsia="Times New Roman" w:hAnsi="SourceSansProRegular" w:cs="Times New Roman"/>
          <w:color w:val="4A4A4A"/>
          <w:sz w:val="27"/>
          <w:szCs w:val="27"/>
        </w:rPr>
        <w:t>,”</w:t>
      </w:r>
      <w:r w:rsidR="00E46B84" w:rsidRPr="00E46B84">
        <w:rPr>
          <w:rFonts w:ascii="SourceSansProRegular" w:eastAsia="Times New Roman" w:hAnsi="SourceSansProRegular" w:cs="Times New Roman"/>
          <w:color w:val="4A4A4A"/>
          <w:sz w:val="27"/>
          <w:szCs w:val="27"/>
        </w:rPr>
        <w:t xml:space="preserve"> “us</w:t>
      </w:r>
      <w:r w:rsidR="008F05C7" w:rsidRPr="00E46B84">
        <w:rPr>
          <w:rFonts w:ascii="SourceSansProRegular" w:eastAsia="Times New Roman" w:hAnsi="SourceSansProRegular" w:cs="Times New Roman"/>
          <w:color w:val="4A4A4A"/>
          <w:sz w:val="27"/>
          <w:szCs w:val="27"/>
        </w:rPr>
        <w:t>,”</w:t>
      </w:r>
      <w:r w:rsidR="00E46B84" w:rsidRPr="00E46B84">
        <w:rPr>
          <w:rFonts w:ascii="SourceSansProRegular" w:eastAsia="Times New Roman" w:hAnsi="SourceSansProRegular" w:cs="Times New Roman"/>
          <w:color w:val="4A4A4A"/>
          <w:sz w:val="27"/>
          <w:szCs w:val="27"/>
        </w:rPr>
        <w:t xml:space="preserve"> or “our” herein) provide discretionary and non-discretionary portfolio management investment services, research and performance monitoring to nonprofit institutions, family offices, corporate and public pension funds, public </w:t>
      </w:r>
      <w:r w:rsidR="008F05C7" w:rsidRPr="00E46B84">
        <w:rPr>
          <w:rFonts w:ascii="SourceSansProRegular" w:eastAsia="Times New Roman" w:hAnsi="SourceSansProRegular" w:cs="Times New Roman"/>
          <w:color w:val="4A4A4A"/>
          <w:sz w:val="27"/>
          <w:szCs w:val="27"/>
        </w:rPr>
        <w:t>authorities,</w:t>
      </w:r>
      <w:r w:rsidR="00E46B84" w:rsidRPr="00E46B84">
        <w:rPr>
          <w:rFonts w:ascii="SourceSansProRegular" w:eastAsia="Times New Roman" w:hAnsi="SourceSansProRegular" w:cs="Times New Roman"/>
          <w:color w:val="4A4A4A"/>
          <w:sz w:val="27"/>
          <w:szCs w:val="27"/>
        </w:rPr>
        <w:t xml:space="preserve"> and sovereign wealth funds. </w:t>
      </w:r>
      <w:r>
        <w:rPr>
          <w:rFonts w:ascii="SourceSansProRegular" w:eastAsia="Times New Roman" w:hAnsi="SourceSansProRegular" w:cs="Times New Roman"/>
          <w:color w:val="4A4A4A"/>
          <w:sz w:val="27"/>
          <w:szCs w:val="27"/>
        </w:rPr>
        <w:t>Hodges Capital</w:t>
      </w:r>
      <w:r w:rsidR="00E46B84" w:rsidRPr="00E46B84">
        <w:rPr>
          <w:rFonts w:ascii="SourceSansProRegular" w:eastAsia="Times New Roman" w:hAnsi="SourceSansProRegular" w:cs="Times New Roman"/>
          <w:color w:val="4A4A4A"/>
          <w:sz w:val="27"/>
          <w:szCs w:val="27"/>
        </w:rPr>
        <w:t xml:space="preserve"> and its employees place a high priority on protecting sensitive personal and financial information. We do not disclose clients’ confidential information, or that of former clients, except as permitted by you, required by law, or as otherwise detailed in this Privacy Policy.</w:t>
      </w:r>
    </w:p>
    <w:p w14:paraId="57C58DBB" w14:textId="1651D353"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Regular" w:eastAsia="Times New Roman" w:hAnsi="SourceSansProRegular" w:cs="Times New Roman"/>
          <w:color w:val="4A4A4A"/>
          <w:sz w:val="27"/>
          <w:szCs w:val="27"/>
        </w:rPr>
        <w:t>This Privacy Policy describes what personal information we collect, how we use and share that information, and your choices concerning our data practices. California residents should scroll down to the “Additional Information for California Residents” section for additional information regarding their privacy rights.</w:t>
      </w:r>
    </w:p>
    <w:p w14:paraId="50DB17A6" w14:textId="77777777" w:rsidR="00E46B84" w:rsidRPr="006E24BA" w:rsidRDefault="00E46B84" w:rsidP="00E46B84">
      <w:pPr>
        <w:shd w:val="clear" w:color="auto" w:fill="FFFFFF"/>
        <w:spacing w:after="300" w:line="240" w:lineRule="auto"/>
        <w:rPr>
          <w:rFonts w:ascii="SourceSansProRegular" w:eastAsia="Times New Roman" w:hAnsi="SourceSansProRegular" w:cs="Times New Roman"/>
          <w:b/>
          <w:bCs/>
          <w:color w:val="4A4A4A"/>
          <w:sz w:val="27"/>
          <w:szCs w:val="27"/>
        </w:rPr>
      </w:pPr>
      <w:r w:rsidRPr="006E24BA">
        <w:rPr>
          <w:rFonts w:ascii="SourceSansProBold" w:eastAsia="Times New Roman" w:hAnsi="SourceSansProBold" w:cs="Times New Roman"/>
          <w:b/>
          <w:bCs/>
          <w:color w:val="4A4A4A"/>
          <w:sz w:val="27"/>
          <w:szCs w:val="27"/>
        </w:rPr>
        <w:t>What Personal Information We Collect and From Where We Get It</w:t>
      </w:r>
    </w:p>
    <w:p w14:paraId="0027178C" w14:textId="58DF91A0"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Regular" w:eastAsia="Times New Roman" w:hAnsi="SourceSansProRegular" w:cs="Times New Roman"/>
          <w:color w:val="4A4A4A"/>
          <w:sz w:val="27"/>
          <w:szCs w:val="27"/>
        </w:rPr>
        <w:t xml:space="preserve">We may collect personal information about you from your discussions and correspondence with us, from legal documents, from information you supply about your investments or portfolio, from your incoming wire transfers or invoice payments, and from applications and other forms completed by you on our website, online platforms, or other media or provided to us by your authorized representatives and other fiduciaries. We may also collect personal information from email correspondence, telephone calls, paper communications, social media, our own </w:t>
      </w:r>
      <w:r w:rsidR="00192815" w:rsidRPr="00E46B84">
        <w:rPr>
          <w:rFonts w:ascii="SourceSansProRegular" w:eastAsia="Times New Roman" w:hAnsi="SourceSansProRegular" w:cs="Times New Roman"/>
          <w:color w:val="4A4A4A"/>
          <w:sz w:val="27"/>
          <w:szCs w:val="27"/>
        </w:rPr>
        <w:t>websites,</w:t>
      </w:r>
      <w:r w:rsidRPr="00E46B84">
        <w:rPr>
          <w:rFonts w:ascii="SourceSansProRegular" w:eastAsia="Times New Roman" w:hAnsi="SourceSansProRegular" w:cs="Times New Roman"/>
          <w:color w:val="4A4A4A"/>
          <w:sz w:val="27"/>
          <w:szCs w:val="27"/>
        </w:rPr>
        <w:t xml:space="preserve"> and online platforms, or when you subscribe to our newsletter, visit our offices, enquire about or request products, goods, services, or other information from us, provide products or services to us and attend trade events such as conferences or exhibitions. This information may include contact details, biographical data, income, transaction history, assets, risk tolerance, wire transfer instructions, banking details, tax identification, social security, </w:t>
      </w:r>
      <w:r w:rsidR="00192815">
        <w:rPr>
          <w:rFonts w:ascii="SourceSansProRegular" w:eastAsia="Times New Roman" w:hAnsi="SourceSansProRegular" w:cs="Times New Roman"/>
          <w:color w:val="4A4A4A"/>
          <w:sz w:val="27"/>
          <w:szCs w:val="27"/>
        </w:rPr>
        <w:t xml:space="preserve">government issued identification </w:t>
      </w:r>
      <w:r w:rsidRPr="00E46B84">
        <w:rPr>
          <w:rFonts w:ascii="SourceSansProRegular" w:eastAsia="Times New Roman" w:hAnsi="SourceSansProRegular" w:cs="Times New Roman"/>
          <w:color w:val="4A4A4A"/>
          <w:sz w:val="27"/>
          <w:szCs w:val="27"/>
        </w:rPr>
        <w:t>and account numbers, as well as information on your investment assets.</w:t>
      </w:r>
    </w:p>
    <w:p w14:paraId="1788B46E" w14:textId="4C3A8570"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Regular" w:eastAsia="Times New Roman" w:hAnsi="SourceSansProRegular" w:cs="Times New Roman"/>
          <w:color w:val="4A4A4A"/>
          <w:sz w:val="27"/>
          <w:szCs w:val="27"/>
        </w:rPr>
        <w:t>For those visiting our websites, online platforms or engaging us through social media, we may collect information relating to IP addresses, social media handles and usernames. When you visit, use, and interact with the website, we and service providers acting on our behalf may use cookies and other tracking technologies to automatically receive certain information about your visit, use, or interactions. For example, we may monitor the number of people that visit the website, peak hours of visits, which page(s) are visited, the domains our visitors come from (e.g., google.com, yahoo.com, etc.), which browsers people use to access the website (e.g., Chrome, Firefox, Microsoft Internet Explorer, etc.), broad geographical information, and navigation pattern. For more information on how we use cookies, please see our </w:t>
      </w:r>
      <w:r w:rsidR="00BB251A" w:rsidRPr="00B01B1A">
        <w:rPr>
          <w:rFonts w:ascii="SourceSansProRegular" w:eastAsia="Times New Roman" w:hAnsi="SourceSansProRegular" w:cs="Times New Roman"/>
          <w:sz w:val="27"/>
          <w:szCs w:val="27"/>
        </w:rPr>
        <w:t>Cookie Policy</w:t>
      </w:r>
      <w:r w:rsidR="00B01B1A" w:rsidRPr="00B01B1A">
        <w:rPr>
          <w:rFonts w:ascii="SourceSansProRegular" w:eastAsia="Times New Roman" w:hAnsi="SourceSansProRegular" w:cs="Times New Roman"/>
          <w:sz w:val="27"/>
          <w:szCs w:val="27"/>
        </w:rPr>
        <w:t xml:space="preserve"> </w:t>
      </w:r>
      <w:r w:rsidR="00B01B1A">
        <w:rPr>
          <w:rFonts w:ascii="SourceSansProRegular" w:eastAsia="Times New Roman" w:hAnsi="SourceSansProRegular" w:cs="Times New Roman"/>
          <w:color w:val="4A4A4A"/>
          <w:sz w:val="27"/>
          <w:szCs w:val="27"/>
        </w:rPr>
        <w:t>at hodgescapital.com</w:t>
      </w:r>
      <w:r w:rsidRPr="00E46B84">
        <w:rPr>
          <w:rFonts w:ascii="SourceSansProRegular" w:eastAsia="Times New Roman" w:hAnsi="SourceSansProRegular" w:cs="Times New Roman"/>
          <w:color w:val="4A4A4A"/>
          <w:sz w:val="27"/>
          <w:szCs w:val="27"/>
        </w:rPr>
        <w:t xml:space="preserve"> Recipients of personal data are employees and third parties who have contractually agreed to provide similar technical and operational, security and privacy measures as </w:t>
      </w:r>
      <w:r w:rsidR="00192815">
        <w:rPr>
          <w:rFonts w:ascii="SourceSansProRegular" w:eastAsia="Times New Roman" w:hAnsi="SourceSansProRegular" w:cs="Times New Roman"/>
          <w:color w:val="4A4A4A"/>
          <w:sz w:val="27"/>
          <w:szCs w:val="27"/>
        </w:rPr>
        <w:t>Hodges Capital</w:t>
      </w:r>
      <w:r w:rsidRPr="00E46B84">
        <w:rPr>
          <w:rFonts w:ascii="SourceSansProRegular" w:eastAsia="Times New Roman" w:hAnsi="SourceSansProRegular" w:cs="Times New Roman"/>
          <w:color w:val="4A4A4A"/>
          <w:sz w:val="27"/>
          <w:szCs w:val="27"/>
        </w:rPr>
        <w:t>.</w:t>
      </w:r>
    </w:p>
    <w:p w14:paraId="727EA245" w14:textId="77777777" w:rsidR="00E46B84" w:rsidRPr="006E24BA" w:rsidRDefault="00E46B84" w:rsidP="00E46B84">
      <w:pPr>
        <w:shd w:val="clear" w:color="auto" w:fill="FFFFFF"/>
        <w:spacing w:after="300" w:line="240" w:lineRule="auto"/>
        <w:rPr>
          <w:rFonts w:ascii="SourceSansProRegular" w:eastAsia="Times New Roman" w:hAnsi="SourceSansProRegular" w:cs="Times New Roman"/>
          <w:b/>
          <w:bCs/>
          <w:color w:val="4A4A4A"/>
          <w:sz w:val="27"/>
          <w:szCs w:val="27"/>
        </w:rPr>
      </w:pPr>
      <w:r w:rsidRPr="006E24BA">
        <w:rPr>
          <w:rFonts w:ascii="SourceSansProBold" w:eastAsia="Times New Roman" w:hAnsi="SourceSansProBold" w:cs="Times New Roman"/>
          <w:b/>
          <w:bCs/>
          <w:color w:val="4A4A4A"/>
          <w:sz w:val="27"/>
          <w:szCs w:val="27"/>
        </w:rPr>
        <w:t>How We Use Personal Information</w:t>
      </w:r>
    </w:p>
    <w:p w14:paraId="7F2427C0" w14:textId="77777777"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Regular" w:eastAsia="Times New Roman" w:hAnsi="SourceSansProRegular" w:cs="Times New Roman"/>
          <w:color w:val="4A4A4A"/>
          <w:sz w:val="27"/>
          <w:szCs w:val="27"/>
        </w:rPr>
        <w:t>We may use personal information for the following purposes:</w:t>
      </w:r>
    </w:p>
    <w:p w14:paraId="2915E62A" w14:textId="77777777" w:rsidR="00E46B84" w:rsidRPr="00E46B84" w:rsidRDefault="00E46B84" w:rsidP="00E46B84">
      <w:pPr>
        <w:numPr>
          <w:ilvl w:val="0"/>
          <w:numId w:val="1"/>
        </w:numPr>
        <w:shd w:val="clear" w:color="auto" w:fill="FFFFFF"/>
        <w:spacing w:after="100" w:afterAutospacing="1" w:line="420" w:lineRule="atLeast"/>
        <w:rPr>
          <w:rFonts w:ascii="SourceSansProRegular" w:eastAsia="Times New Roman" w:hAnsi="SourceSansProRegular" w:cs="Times New Roman"/>
          <w:color w:val="4A4A4A"/>
          <w:sz w:val="23"/>
          <w:szCs w:val="23"/>
        </w:rPr>
      </w:pPr>
      <w:r w:rsidRPr="00E46B84">
        <w:rPr>
          <w:rFonts w:ascii="SourceSansProRegular" w:eastAsia="Times New Roman" w:hAnsi="SourceSansProRegular" w:cs="Times New Roman"/>
          <w:color w:val="4A4A4A"/>
          <w:sz w:val="23"/>
          <w:szCs w:val="23"/>
        </w:rPr>
        <w:t>To provide our portfolio management investment, research, and performance monitoring services;</w:t>
      </w:r>
    </w:p>
    <w:p w14:paraId="482BA503" w14:textId="77777777" w:rsidR="00E46B84" w:rsidRPr="00E46B84" w:rsidRDefault="00E46B84" w:rsidP="00E46B84">
      <w:pPr>
        <w:numPr>
          <w:ilvl w:val="0"/>
          <w:numId w:val="1"/>
        </w:numPr>
        <w:shd w:val="clear" w:color="auto" w:fill="FFFFFF"/>
        <w:spacing w:after="100" w:afterAutospacing="1" w:line="420" w:lineRule="atLeast"/>
        <w:rPr>
          <w:rFonts w:ascii="SourceSansProRegular" w:eastAsia="Times New Roman" w:hAnsi="SourceSansProRegular" w:cs="Times New Roman"/>
          <w:color w:val="4A4A4A"/>
          <w:sz w:val="23"/>
          <w:szCs w:val="23"/>
        </w:rPr>
      </w:pPr>
      <w:r w:rsidRPr="00E46B84">
        <w:rPr>
          <w:rFonts w:ascii="SourceSansProRegular" w:eastAsia="Times New Roman" w:hAnsi="SourceSansProRegular" w:cs="Times New Roman"/>
          <w:color w:val="4A4A4A"/>
          <w:sz w:val="23"/>
          <w:szCs w:val="23"/>
        </w:rPr>
        <w:t>To respond to your inquiries, comments, feedback, or questions;</w:t>
      </w:r>
    </w:p>
    <w:p w14:paraId="4D663011" w14:textId="77777777" w:rsidR="00E46B84" w:rsidRPr="00E46B84" w:rsidRDefault="00E46B84" w:rsidP="00E46B84">
      <w:pPr>
        <w:numPr>
          <w:ilvl w:val="0"/>
          <w:numId w:val="1"/>
        </w:numPr>
        <w:shd w:val="clear" w:color="auto" w:fill="FFFFFF"/>
        <w:spacing w:after="100" w:afterAutospacing="1" w:line="420" w:lineRule="atLeast"/>
        <w:rPr>
          <w:rFonts w:ascii="SourceSansProRegular" w:eastAsia="Times New Roman" w:hAnsi="SourceSansProRegular" w:cs="Times New Roman"/>
          <w:color w:val="4A4A4A"/>
          <w:sz w:val="23"/>
          <w:szCs w:val="23"/>
        </w:rPr>
      </w:pPr>
      <w:r w:rsidRPr="00E46B84">
        <w:rPr>
          <w:rFonts w:ascii="SourceSansProRegular" w:eastAsia="Times New Roman" w:hAnsi="SourceSansProRegular" w:cs="Times New Roman"/>
          <w:color w:val="4A4A4A"/>
          <w:sz w:val="23"/>
          <w:szCs w:val="23"/>
        </w:rPr>
        <w:t>To send administrative information to you, for example, information regarding our website or services and changes to our terms, conditions, and policies;</w:t>
      </w:r>
    </w:p>
    <w:p w14:paraId="644EDD0E" w14:textId="77777777" w:rsidR="00E46B84" w:rsidRPr="00E46B84" w:rsidRDefault="00E46B84" w:rsidP="00E46B84">
      <w:pPr>
        <w:numPr>
          <w:ilvl w:val="0"/>
          <w:numId w:val="1"/>
        </w:numPr>
        <w:shd w:val="clear" w:color="auto" w:fill="FFFFFF"/>
        <w:spacing w:after="100" w:afterAutospacing="1" w:line="420" w:lineRule="atLeast"/>
        <w:rPr>
          <w:rFonts w:ascii="SourceSansProRegular" w:eastAsia="Times New Roman" w:hAnsi="SourceSansProRegular" w:cs="Times New Roman"/>
          <w:color w:val="4A4A4A"/>
          <w:sz w:val="23"/>
          <w:szCs w:val="23"/>
        </w:rPr>
      </w:pPr>
      <w:r w:rsidRPr="00E46B84">
        <w:rPr>
          <w:rFonts w:ascii="SourceSansProRegular" w:eastAsia="Times New Roman" w:hAnsi="SourceSansProRegular" w:cs="Times New Roman"/>
          <w:color w:val="4A4A4A"/>
          <w:sz w:val="23"/>
          <w:szCs w:val="23"/>
        </w:rPr>
        <w:t>To analyze how you interact with our website;</w:t>
      </w:r>
    </w:p>
    <w:p w14:paraId="40835CF8" w14:textId="77777777" w:rsidR="00E46B84" w:rsidRPr="00E46B84" w:rsidRDefault="00E46B84" w:rsidP="00E46B84">
      <w:pPr>
        <w:numPr>
          <w:ilvl w:val="0"/>
          <w:numId w:val="1"/>
        </w:numPr>
        <w:shd w:val="clear" w:color="auto" w:fill="FFFFFF"/>
        <w:spacing w:after="100" w:afterAutospacing="1" w:line="420" w:lineRule="atLeast"/>
        <w:rPr>
          <w:rFonts w:ascii="SourceSansProRegular" w:eastAsia="Times New Roman" w:hAnsi="SourceSansProRegular" w:cs="Times New Roman"/>
          <w:color w:val="4A4A4A"/>
          <w:sz w:val="23"/>
          <w:szCs w:val="23"/>
        </w:rPr>
      </w:pPr>
      <w:r w:rsidRPr="00E46B84">
        <w:rPr>
          <w:rFonts w:ascii="SourceSansProRegular" w:eastAsia="Times New Roman" w:hAnsi="SourceSansProRegular" w:cs="Times New Roman"/>
          <w:color w:val="4A4A4A"/>
          <w:sz w:val="23"/>
          <w:szCs w:val="23"/>
        </w:rPr>
        <w:t>To maintain and improve the content, functionality, and security of the website;</w:t>
      </w:r>
    </w:p>
    <w:p w14:paraId="0A926BBE" w14:textId="77777777" w:rsidR="00E46B84" w:rsidRPr="00E46B84" w:rsidRDefault="00E46B84" w:rsidP="00E46B84">
      <w:pPr>
        <w:numPr>
          <w:ilvl w:val="0"/>
          <w:numId w:val="1"/>
        </w:numPr>
        <w:shd w:val="clear" w:color="auto" w:fill="FFFFFF"/>
        <w:spacing w:after="100" w:afterAutospacing="1" w:line="420" w:lineRule="atLeast"/>
        <w:rPr>
          <w:rFonts w:ascii="SourceSansProRegular" w:eastAsia="Times New Roman" w:hAnsi="SourceSansProRegular" w:cs="Times New Roman"/>
          <w:color w:val="4A4A4A"/>
          <w:sz w:val="23"/>
          <w:szCs w:val="23"/>
        </w:rPr>
      </w:pPr>
      <w:r w:rsidRPr="00E46B84">
        <w:rPr>
          <w:rFonts w:ascii="SourceSansProRegular" w:eastAsia="Times New Roman" w:hAnsi="SourceSansProRegular" w:cs="Times New Roman"/>
          <w:color w:val="4A4A4A"/>
          <w:sz w:val="23"/>
          <w:szCs w:val="23"/>
        </w:rPr>
        <w:t>To deliver and measure the effectiveness of our advertisements and marketing communications;</w:t>
      </w:r>
    </w:p>
    <w:p w14:paraId="2E3BFCBD" w14:textId="77777777" w:rsidR="00E46B84" w:rsidRPr="00E46B84" w:rsidRDefault="00E46B84" w:rsidP="00E46B84">
      <w:pPr>
        <w:numPr>
          <w:ilvl w:val="0"/>
          <w:numId w:val="1"/>
        </w:numPr>
        <w:shd w:val="clear" w:color="auto" w:fill="FFFFFF"/>
        <w:spacing w:after="100" w:afterAutospacing="1" w:line="420" w:lineRule="atLeast"/>
        <w:rPr>
          <w:rFonts w:ascii="SourceSansProRegular" w:eastAsia="Times New Roman" w:hAnsi="SourceSansProRegular" w:cs="Times New Roman"/>
          <w:color w:val="4A4A4A"/>
          <w:sz w:val="23"/>
          <w:szCs w:val="23"/>
        </w:rPr>
      </w:pPr>
      <w:r w:rsidRPr="00E46B84">
        <w:rPr>
          <w:rFonts w:ascii="SourceSansProRegular" w:eastAsia="Times New Roman" w:hAnsi="SourceSansProRegular" w:cs="Times New Roman"/>
          <w:color w:val="4A4A4A"/>
          <w:sz w:val="23"/>
          <w:szCs w:val="23"/>
        </w:rPr>
        <w:t>To develop new products and services;</w:t>
      </w:r>
    </w:p>
    <w:p w14:paraId="4E5BB8A6" w14:textId="77777777" w:rsidR="00E46B84" w:rsidRPr="00E46B84" w:rsidRDefault="00E46B84" w:rsidP="00E46B84">
      <w:pPr>
        <w:numPr>
          <w:ilvl w:val="0"/>
          <w:numId w:val="1"/>
        </w:numPr>
        <w:shd w:val="clear" w:color="auto" w:fill="FFFFFF"/>
        <w:spacing w:after="100" w:afterAutospacing="1" w:line="420" w:lineRule="atLeast"/>
        <w:rPr>
          <w:rFonts w:ascii="SourceSansProRegular" w:eastAsia="Times New Roman" w:hAnsi="SourceSansProRegular" w:cs="Times New Roman"/>
          <w:color w:val="4A4A4A"/>
          <w:sz w:val="23"/>
          <w:szCs w:val="23"/>
        </w:rPr>
      </w:pPr>
      <w:r w:rsidRPr="00E46B84">
        <w:rPr>
          <w:rFonts w:ascii="SourceSansProRegular" w:eastAsia="Times New Roman" w:hAnsi="SourceSansProRegular" w:cs="Times New Roman"/>
          <w:color w:val="4A4A4A"/>
          <w:sz w:val="23"/>
          <w:szCs w:val="23"/>
        </w:rPr>
        <w:t>To prevent fraud, criminal activity, or misuses of our website and services, and to ensure the security of our IT systems, architecture, and networks;</w:t>
      </w:r>
    </w:p>
    <w:p w14:paraId="2FC797EA" w14:textId="77777777" w:rsidR="00E46B84" w:rsidRPr="00E46B84" w:rsidRDefault="00E46B84" w:rsidP="00E46B84">
      <w:pPr>
        <w:numPr>
          <w:ilvl w:val="0"/>
          <w:numId w:val="1"/>
        </w:numPr>
        <w:shd w:val="clear" w:color="auto" w:fill="FFFFFF"/>
        <w:spacing w:after="100" w:afterAutospacing="1" w:line="420" w:lineRule="atLeast"/>
        <w:rPr>
          <w:rFonts w:ascii="SourceSansProRegular" w:eastAsia="Times New Roman" w:hAnsi="SourceSansProRegular" w:cs="Times New Roman"/>
          <w:color w:val="4A4A4A"/>
          <w:sz w:val="23"/>
          <w:szCs w:val="23"/>
        </w:rPr>
      </w:pPr>
      <w:r w:rsidRPr="00E46B84">
        <w:rPr>
          <w:rFonts w:ascii="SourceSansProRegular" w:eastAsia="Times New Roman" w:hAnsi="SourceSansProRegular" w:cs="Times New Roman"/>
          <w:color w:val="4A4A4A"/>
          <w:sz w:val="23"/>
          <w:szCs w:val="23"/>
        </w:rPr>
        <w:t>To comply with legal obligations and legal process; and</w:t>
      </w:r>
    </w:p>
    <w:p w14:paraId="171BBD28" w14:textId="77777777" w:rsidR="00E46B84" w:rsidRPr="00E46B84" w:rsidRDefault="00E46B84" w:rsidP="00E46B84">
      <w:pPr>
        <w:numPr>
          <w:ilvl w:val="0"/>
          <w:numId w:val="1"/>
        </w:numPr>
        <w:shd w:val="clear" w:color="auto" w:fill="FFFFFF"/>
        <w:spacing w:after="100" w:afterAutospacing="1" w:line="420" w:lineRule="atLeast"/>
        <w:rPr>
          <w:rFonts w:ascii="SourceSansProRegular" w:eastAsia="Times New Roman" w:hAnsi="SourceSansProRegular" w:cs="Times New Roman"/>
          <w:color w:val="4A4A4A"/>
          <w:sz w:val="23"/>
          <w:szCs w:val="23"/>
        </w:rPr>
      </w:pPr>
      <w:r w:rsidRPr="00E46B84">
        <w:rPr>
          <w:rFonts w:ascii="SourceSansProRegular" w:eastAsia="Times New Roman" w:hAnsi="SourceSansProRegular" w:cs="Times New Roman"/>
          <w:color w:val="4A4A4A"/>
          <w:sz w:val="23"/>
          <w:szCs w:val="23"/>
        </w:rPr>
        <w:t>To protect our rights, privacy, safety, or property, and/or that of our affiliates, you, or other third parties.</w:t>
      </w:r>
    </w:p>
    <w:p w14:paraId="1E347682" w14:textId="77777777"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Regular" w:eastAsia="Times New Roman" w:hAnsi="SourceSansProRegular" w:cs="Times New Roman"/>
          <w:color w:val="4A4A4A"/>
          <w:sz w:val="27"/>
          <w:szCs w:val="27"/>
        </w:rPr>
        <w:t> </w:t>
      </w:r>
    </w:p>
    <w:p w14:paraId="5DB31DEF" w14:textId="77777777"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Bold" w:eastAsia="Times New Roman" w:hAnsi="SourceSansProBold" w:cs="Times New Roman"/>
          <w:color w:val="4A4A4A"/>
          <w:sz w:val="27"/>
          <w:szCs w:val="27"/>
        </w:rPr>
        <w:t>Our Basis for Processing Your Personal Data</w:t>
      </w:r>
    </w:p>
    <w:p w14:paraId="3B904951" w14:textId="1D1B54CE"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Regular" w:eastAsia="Times New Roman" w:hAnsi="SourceSansProRegular" w:cs="Times New Roman"/>
          <w:color w:val="4A4A4A"/>
          <w:sz w:val="27"/>
          <w:szCs w:val="27"/>
        </w:rPr>
        <w:t>The following are some of the ways we may lawfully process your personal data:</w:t>
      </w:r>
    </w:p>
    <w:p w14:paraId="29598D0E" w14:textId="77777777" w:rsidR="00E46B84" w:rsidRPr="00E46B84" w:rsidRDefault="00E46B84" w:rsidP="00E46B84">
      <w:pPr>
        <w:numPr>
          <w:ilvl w:val="0"/>
          <w:numId w:val="2"/>
        </w:numPr>
        <w:shd w:val="clear" w:color="auto" w:fill="FFFFFF"/>
        <w:spacing w:after="100" w:afterAutospacing="1" w:line="420" w:lineRule="atLeast"/>
        <w:rPr>
          <w:rFonts w:ascii="SourceSansProRegular" w:eastAsia="Times New Roman" w:hAnsi="SourceSansProRegular" w:cs="Times New Roman"/>
          <w:color w:val="4A4A4A"/>
          <w:sz w:val="23"/>
          <w:szCs w:val="23"/>
        </w:rPr>
      </w:pPr>
      <w:r w:rsidRPr="00E46B84">
        <w:rPr>
          <w:rFonts w:ascii="SourceSansProRegular" w:eastAsia="Times New Roman" w:hAnsi="SourceSansProRegular" w:cs="Times New Roman"/>
          <w:color w:val="4A4A4A"/>
          <w:sz w:val="23"/>
          <w:szCs w:val="23"/>
        </w:rPr>
        <w:t>Consent: processing to which you have agreed;</w:t>
      </w:r>
    </w:p>
    <w:p w14:paraId="6B8529C0" w14:textId="77777777" w:rsidR="00E46B84" w:rsidRPr="00E46B84" w:rsidRDefault="00E46B84" w:rsidP="00E46B84">
      <w:pPr>
        <w:numPr>
          <w:ilvl w:val="0"/>
          <w:numId w:val="2"/>
        </w:numPr>
        <w:shd w:val="clear" w:color="auto" w:fill="FFFFFF"/>
        <w:spacing w:after="100" w:afterAutospacing="1" w:line="420" w:lineRule="atLeast"/>
        <w:rPr>
          <w:rFonts w:ascii="SourceSansProRegular" w:eastAsia="Times New Roman" w:hAnsi="SourceSansProRegular" w:cs="Times New Roman"/>
          <w:color w:val="4A4A4A"/>
          <w:sz w:val="23"/>
          <w:szCs w:val="23"/>
        </w:rPr>
      </w:pPr>
      <w:r w:rsidRPr="00E46B84">
        <w:rPr>
          <w:rFonts w:ascii="SourceSansProRegular" w:eastAsia="Times New Roman" w:hAnsi="SourceSansProRegular" w:cs="Times New Roman"/>
          <w:color w:val="4A4A4A"/>
          <w:sz w:val="23"/>
          <w:szCs w:val="23"/>
        </w:rPr>
        <w:t>Performance of a Contract: processing necessary for the performance of a contract to which you are a party, or for the taking of steps at your request with a view to entering into a contract;</w:t>
      </w:r>
    </w:p>
    <w:p w14:paraId="6E9F9884" w14:textId="77777777" w:rsidR="00E46B84" w:rsidRPr="00E46B84" w:rsidRDefault="00E46B84" w:rsidP="00E46B84">
      <w:pPr>
        <w:numPr>
          <w:ilvl w:val="0"/>
          <w:numId w:val="2"/>
        </w:numPr>
        <w:shd w:val="clear" w:color="auto" w:fill="FFFFFF"/>
        <w:spacing w:after="100" w:afterAutospacing="1" w:line="420" w:lineRule="atLeast"/>
        <w:rPr>
          <w:rFonts w:ascii="SourceSansProRegular" w:eastAsia="Times New Roman" w:hAnsi="SourceSansProRegular" w:cs="Times New Roman"/>
          <w:color w:val="4A4A4A"/>
          <w:sz w:val="23"/>
          <w:szCs w:val="23"/>
        </w:rPr>
      </w:pPr>
      <w:r w:rsidRPr="00E46B84">
        <w:rPr>
          <w:rFonts w:ascii="SourceSansProRegular" w:eastAsia="Times New Roman" w:hAnsi="SourceSansProRegular" w:cs="Times New Roman"/>
          <w:color w:val="4A4A4A"/>
          <w:sz w:val="23"/>
          <w:szCs w:val="23"/>
        </w:rPr>
        <w:t>Legal Obligation: processing necessary for us to comply with a statutory or regulatory obligation and</w:t>
      </w:r>
    </w:p>
    <w:p w14:paraId="6ACD094B" w14:textId="7ABCD286" w:rsidR="00E46B84" w:rsidRPr="006E24BA" w:rsidRDefault="00E46B84" w:rsidP="006E24BA">
      <w:pPr>
        <w:numPr>
          <w:ilvl w:val="0"/>
          <w:numId w:val="2"/>
        </w:numPr>
        <w:shd w:val="clear" w:color="auto" w:fill="FFFFFF"/>
        <w:spacing w:after="100" w:afterAutospacing="1" w:line="420" w:lineRule="atLeast"/>
        <w:rPr>
          <w:rFonts w:ascii="SourceSansProBold" w:eastAsia="Times New Roman" w:hAnsi="SourceSansProBold" w:cs="Times New Roman"/>
          <w:color w:val="083880"/>
          <w:sz w:val="23"/>
          <w:szCs w:val="23"/>
        </w:rPr>
      </w:pPr>
      <w:r w:rsidRPr="00E46B84">
        <w:rPr>
          <w:rFonts w:ascii="SourceSansProRegular" w:eastAsia="Times New Roman" w:hAnsi="SourceSansProRegular" w:cs="Times New Roman"/>
          <w:color w:val="4A4A4A"/>
          <w:sz w:val="23"/>
          <w:szCs w:val="23"/>
        </w:rPr>
        <w:t>Legitimate Interests: processing necessary for the purposes of legitimate interests pursued by us except where our interests are overridden by your interests, fundamental rights, or freedoms such as; marketing activities, provided the use is proportionate, has a minimal privacy impact, and you would not be surprised or likely to object, or in cases in which we have performed a legitimate interest impact assessment.</w:t>
      </w:r>
    </w:p>
    <w:p w14:paraId="56EA6A52" w14:textId="77777777"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Regular" w:eastAsia="Times New Roman" w:hAnsi="SourceSansProRegular" w:cs="Times New Roman"/>
          <w:color w:val="4A4A4A"/>
          <w:sz w:val="27"/>
          <w:szCs w:val="27"/>
        </w:rPr>
        <w:t> </w:t>
      </w:r>
    </w:p>
    <w:p w14:paraId="79FDB12A" w14:textId="77777777" w:rsidR="00E46B84" w:rsidRPr="006E24BA" w:rsidRDefault="00E46B84" w:rsidP="00E46B84">
      <w:pPr>
        <w:shd w:val="clear" w:color="auto" w:fill="FFFFFF"/>
        <w:spacing w:after="300" w:line="240" w:lineRule="auto"/>
        <w:rPr>
          <w:rFonts w:ascii="SourceSansProRegular" w:eastAsia="Times New Roman" w:hAnsi="SourceSansProRegular" w:cs="Times New Roman"/>
          <w:b/>
          <w:bCs/>
          <w:sz w:val="27"/>
          <w:szCs w:val="27"/>
        </w:rPr>
      </w:pPr>
      <w:r w:rsidRPr="006E24BA">
        <w:rPr>
          <w:rFonts w:ascii="SourceSansProBold" w:eastAsia="Times New Roman" w:hAnsi="SourceSansProBold" w:cs="Times New Roman"/>
          <w:b/>
          <w:bCs/>
          <w:sz w:val="27"/>
          <w:szCs w:val="27"/>
        </w:rPr>
        <w:t>Sharing and Disclosure of Personal Information</w:t>
      </w:r>
    </w:p>
    <w:p w14:paraId="14828F3F" w14:textId="5E0DF281"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Regular" w:eastAsia="Times New Roman" w:hAnsi="SourceSansProRegular" w:cs="Times New Roman"/>
          <w:color w:val="4A4A4A"/>
          <w:sz w:val="27"/>
          <w:szCs w:val="27"/>
        </w:rPr>
        <w:t>Unless expressly agreed otherwise, we may disclose the personal information described above to custodians, investment managers</w:t>
      </w:r>
      <w:r w:rsidR="00EF2501" w:rsidRPr="00E46B84">
        <w:rPr>
          <w:rFonts w:ascii="SourceSansProRegular" w:eastAsia="Times New Roman" w:hAnsi="SourceSansProRegular" w:cs="Times New Roman"/>
          <w:color w:val="4A4A4A"/>
          <w:sz w:val="27"/>
          <w:szCs w:val="27"/>
        </w:rPr>
        <w:t>,</w:t>
      </w:r>
      <w:r w:rsidR="00EF2501">
        <w:rPr>
          <w:rFonts w:ascii="SourceSansProRegular" w:eastAsia="Times New Roman" w:hAnsi="SourceSansProRegular" w:cs="Times New Roman"/>
          <w:color w:val="4A4A4A"/>
          <w:sz w:val="27"/>
          <w:szCs w:val="27"/>
        </w:rPr>
        <w:t xml:space="preserve"> </w:t>
      </w:r>
      <w:r w:rsidRPr="00E46B84">
        <w:rPr>
          <w:rFonts w:ascii="SourceSansProRegular" w:eastAsia="Times New Roman" w:hAnsi="SourceSansProRegular" w:cs="Times New Roman"/>
          <w:color w:val="4A4A4A"/>
          <w:sz w:val="27"/>
          <w:szCs w:val="27"/>
        </w:rPr>
        <w:t>and other nonaffiliated companies or individuals, such as legal, audit, and tax advisors, in the manner and to the extent permitted by you or as required by law. We may also disclose the information described above to other nonaffiliated service providers, such as providers of reporting data, data storage and for our everyday business purposes in supporting our provision of services. To the extent possible, we require third parties to respect the security of your data and to treat it in accordance with the law.</w:t>
      </w:r>
    </w:p>
    <w:p w14:paraId="6FBE2872" w14:textId="77777777"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Regular" w:eastAsia="Times New Roman" w:hAnsi="SourceSansProRegular" w:cs="Times New Roman"/>
          <w:color w:val="4A4A4A"/>
          <w:sz w:val="27"/>
          <w:szCs w:val="27"/>
        </w:rPr>
        <w:t> </w:t>
      </w:r>
    </w:p>
    <w:p w14:paraId="14C88677" w14:textId="77777777"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Regular" w:eastAsia="Times New Roman" w:hAnsi="SourceSansProRegular" w:cs="Times New Roman"/>
          <w:color w:val="4A4A4A"/>
          <w:sz w:val="27"/>
          <w:szCs w:val="27"/>
        </w:rPr>
        <w:t> </w:t>
      </w:r>
    </w:p>
    <w:p w14:paraId="6BDB5067" w14:textId="77777777" w:rsidR="00E46B84" w:rsidRPr="006E24BA" w:rsidRDefault="00E46B84" w:rsidP="00E46B84">
      <w:pPr>
        <w:shd w:val="clear" w:color="auto" w:fill="FFFFFF"/>
        <w:spacing w:after="300" w:line="240" w:lineRule="auto"/>
        <w:rPr>
          <w:rFonts w:ascii="SourceSansProRegular" w:eastAsia="Times New Roman" w:hAnsi="SourceSansProRegular" w:cs="Times New Roman"/>
          <w:b/>
          <w:bCs/>
          <w:color w:val="4A4A4A"/>
          <w:sz w:val="27"/>
          <w:szCs w:val="27"/>
        </w:rPr>
      </w:pPr>
      <w:r w:rsidRPr="006E24BA">
        <w:rPr>
          <w:rFonts w:ascii="SourceSansProBold" w:eastAsia="Times New Roman" w:hAnsi="SourceSansProBold" w:cs="Times New Roman"/>
          <w:b/>
          <w:bCs/>
          <w:color w:val="4A4A4A"/>
          <w:sz w:val="27"/>
          <w:szCs w:val="27"/>
        </w:rPr>
        <w:t>Your Choices in Relation to Personal Information</w:t>
      </w:r>
    </w:p>
    <w:p w14:paraId="57A88311" w14:textId="4BADFF3F"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Regular" w:eastAsia="Times New Roman" w:hAnsi="SourceSansProRegular" w:cs="Times New Roman"/>
          <w:color w:val="4A4A4A"/>
          <w:sz w:val="27"/>
          <w:szCs w:val="27"/>
        </w:rPr>
        <w:t>It is important that the personal information we hold about you is accurate and current. Please keep us informed if your personal information changes during your relationship with us. Depending on where you live, you may also have rights and choices which you can exercise with respect to the data we hold on you. If you are a California resident, please review the Additional Information for California Residents section below for information regarding your rights.</w:t>
      </w:r>
    </w:p>
    <w:p w14:paraId="76B9028E" w14:textId="77777777"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Bold" w:eastAsia="Times New Roman" w:hAnsi="SourceSansProBold" w:cs="Times New Roman"/>
          <w:color w:val="4A4A4A"/>
          <w:sz w:val="27"/>
          <w:szCs w:val="27"/>
        </w:rPr>
        <w:t> </w:t>
      </w:r>
    </w:p>
    <w:p w14:paraId="32A40A8E" w14:textId="77777777" w:rsidR="00E46B84" w:rsidRPr="006E24BA" w:rsidRDefault="00E46B84" w:rsidP="00E46B84">
      <w:pPr>
        <w:shd w:val="clear" w:color="auto" w:fill="FFFFFF"/>
        <w:spacing w:after="300" w:line="240" w:lineRule="auto"/>
        <w:rPr>
          <w:rFonts w:ascii="SourceSansProRegular" w:eastAsia="Times New Roman" w:hAnsi="SourceSansProRegular" w:cs="Times New Roman"/>
          <w:b/>
          <w:bCs/>
          <w:color w:val="4A4A4A"/>
          <w:sz w:val="27"/>
          <w:szCs w:val="27"/>
        </w:rPr>
      </w:pPr>
      <w:r w:rsidRPr="006E24BA">
        <w:rPr>
          <w:rFonts w:ascii="SourceSansProBold" w:eastAsia="Times New Roman" w:hAnsi="SourceSansProBold" w:cs="Times New Roman"/>
          <w:b/>
          <w:bCs/>
          <w:color w:val="4A4A4A"/>
          <w:sz w:val="27"/>
          <w:szCs w:val="27"/>
        </w:rPr>
        <w:t>Retention and Destruction of Personal Information</w:t>
      </w:r>
    </w:p>
    <w:p w14:paraId="5A35C4EC" w14:textId="77777777"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Regular" w:eastAsia="Times New Roman" w:hAnsi="SourceSansProRegular" w:cs="Times New Roman"/>
          <w:color w:val="4A4A4A"/>
          <w:sz w:val="27"/>
          <w:szCs w:val="27"/>
        </w:rPr>
        <w:t>We take reasonable steps to ensure the accuracy of the information we hold about you. We will not use your personal information unless it is (to our knowledge) accurate and up to date. We typically will only retain your personal information for as long as necessary to fulfill the purposes we collected it for, including for the purposes of satisfying any legal, accounting or reporting requirements. To determine the appropriate retention period for personal information, we consider the amount, nature, and sensitivity of the personal information, the potential risk of harm from unauthorized use or disclosure of your personal information, the purposes for which we process your personal information, whether we can achieve those purposes through other means, and the applicable legal requirements.</w:t>
      </w:r>
    </w:p>
    <w:p w14:paraId="5BD07BAE" w14:textId="1E6CEA97"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Regular" w:eastAsia="Times New Roman" w:hAnsi="SourceSansProRegular" w:cs="Times New Roman"/>
          <w:color w:val="4A4A4A"/>
          <w:sz w:val="27"/>
          <w:szCs w:val="27"/>
        </w:rPr>
        <w:t xml:space="preserve">In some circumstances we may anonymize your personal information so that it can no longer be associated with you, in which case we may use such information without further notice to you. When the purposes for which we have collected the </w:t>
      </w:r>
      <w:r w:rsidR="008F05C7" w:rsidRPr="00E46B84">
        <w:rPr>
          <w:rFonts w:ascii="SourceSansProRegular" w:eastAsia="Times New Roman" w:hAnsi="SourceSansProRegular" w:cs="Times New Roman"/>
          <w:color w:val="4A4A4A"/>
          <w:sz w:val="27"/>
          <w:szCs w:val="27"/>
        </w:rPr>
        <w:t>data</w:t>
      </w:r>
      <w:r w:rsidRPr="00E46B84">
        <w:rPr>
          <w:rFonts w:ascii="SourceSansProRegular" w:eastAsia="Times New Roman" w:hAnsi="SourceSansProRegular" w:cs="Times New Roman"/>
          <w:color w:val="4A4A4A"/>
          <w:sz w:val="27"/>
          <w:szCs w:val="27"/>
        </w:rPr>
        <w:t xml:space="preserve"> have ended, we will retain and securely destroy your personal information in accordance with our policy, applicable </w:t>
      </w:r>
      <w:r w:rsidR="008F05C7" w:rsidRPr="00E46B84">
        <w:rPr>
          <w:rFonts w:ascii="SourceSansProRegular" w:eastAsia="Times New Roman" w:hAnsi="SourceSansProRegular" w:cs="Times New Roman"/>
          <w:color w:val="4A4A4A"/>
          <w:sz w:val="27"/>
          <w:szCs w:val="27"/>
        </w:rPr>
        <w:t>laws,</w:t>
      </w:r>
      <w:r w:rsidRPr="00E46B84">
        <w:rPr>
          <w:rFonts w:ascii="SourceSansProRegular" w:eastAsia="Times New Roman" w:hAnsi="SourceSansProRegular" w:cs="Times New Roman"/>
          <w:color w:val="4A4A4A"/>
          <w:sz w:val="27"/>
          <w:szCs w:val="27"/>
        </w:rPr>
        <w:t xml:space="preserve"> and regulations.</w:t>
      </w:r>
    </w:p>
    <w:p w14:paraId="6825BC44" w14:textId="77777777"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Regular" w:eastAsia="Times New Roman" w:hAnsi="SourceSansProRegular" w:cs="Times New Roman"/>
          <w:color w:val="4A4A4A"/>
          <w:sz w:val="27"/>
          <w:szCs w:val="27"/>
        </w:rPr>
        <w:t> </w:t>
      </w:r>
    </w:p>
    <w:p w14:paraId="0AB478CA" w14:textId="77777777" w:rsidR="00E46B84" w:rsidRPr="006E24BA" w:rsidRDefault="00E46B84" w:rsidP="00E46B84">
      <w:pPr>
        <w:shd w:val="clear" w:color="auto" w:fill="FFFFFF"/>
        <w:spacing w:after="300" w:line="240" w:lineRule="auto"/>
        <w:rPr>
          <w:rFonts w:ascii="SourceSansProRegular" w:eastAsia="Times New Roman" w:hAnsi="SourceSansProRegular" w:cs="Times New Roman"/>
          <w:b/>
          <w:bCs/>
          <w:color w:val="4A4A4A"/>
          <w:sz w:val="27"/>
          <w:szCs w:val="27"/>
        </w:rPr>
      </w:pPr>
      <w:r w:rsidRPr="006E24BA">
        <w:rPr>
          <w:rFonts w:ascii="SourceSansProBold" w:eastAsia="Times New Roman" w:hAnsi="SourceSansProBold" w:cs="Times New Roman"/>
          <w:b/>
          <w:bCs/>
          <w:color w:val="4A4A4A"/>
          <w:sz w:val="27"/>
          <w:szCs w:val="27"/>
        </w:rPr>
        <w:t>Children</w:t>
      </w:r>
    </w:p>
    <w:p w14:paraId="488A8911" w14:textId="75351BAA"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Regular" w:eastAsia="Times New Roman" w:hAnsi="SourceSansProRegular" w:cs="Times New Roman"/>
          <w:color w:val="4A4A4A"/>
          <w:sz w:val="27"/>
          <w:szCs w:val="27"/>
        </w:rPr>
        <w:t xml:space="preserve">Our website and services are not directed </w:t>
      </w:r>
      <w:r w:rsidR="007F58AE" w:rsidRPr="00E46B84">
        <w:rPr>
          <w:rFonts w:ascii="SourceSansProRegular" w:eastAsia="Times New Roman" w:hAnsi="SourceSansProRegular" w:cs="Times New Roman"/>
          <w:color w:val="4A4A4A"/>
          <w:sz w:val="27"/>
          <w:szCs w:val="27"/>
        </w:rPr>
        <w:t>at</w:t>
      </w:r>
      <w:r w:rsidRPr="00E46B84">
        <w:rPr>
          <w:rFonts w:ascii="SourceSansProRegular" w:eastAsia="Times New Roman" w:hAnsi="SourceSansProRegular" w:cs="Times New Roman"/>
          <w:color w:val="4A4A4A"/>
          <w:sz w:val="27"/>
          <w:szCs w:val="27"/>
        </w:rPr>
        <w:t xml:space="preserve"> children who are under the age of </w:t>
      </w:r>
      <w:r w:rsidR="007F58AE" w:rsidRPr="00E46B84">
        <w:rPr>
          <w:rFonts w:ascii="SourceSansProRegular" w:eastAsia="Times New Roman" w:hAnsi="SourceSansProRegular" w:cs="Times New Roman"/>
          <w:color w:val="4A4A4A"/>
          <w:sz w:val="27"/>
          <w:szCs w:val="27"/>
        </w:rPr>
        <w:t>sixteen</w:t>
      </w:r>
      <w:r w:rsidRPr="00E46B84">
        <w:rPr>
          <w:rFonts w:ascii="SourceSansProRegular" w:eastAsia="Times New Roman" w:hAnsi="SourceSansProRegular" w:cs="Times New Roman"/>
          <w:color w:val="4A4A4A"/>
          <w:sz w:val="27"/>
          <w:szCs w:val="27"/>
        </w:rPr>
        <w:t xml:space="preserve">. We do not knowingly collect personal information from children under the age of </w:t>
      </w:r>
      <w:r w:rsidR="007F58AE" w:rsidRPr="00E46B84">
        <w:rPr>
          <w:rFonts w:ascii="SourceSansProRegular" w:eastAsia="Times New Roman" w:hAnsi="SourceSansProRegular" w:cs="Times New Roman"/>
          <w:color w:val="4A4A4A"/>
          <w:sz w:val="27"/>
          <w:szCs w:val="27"/>
        </w:rPr>
        <w:t>sixteen</w:t>
      </w:r>
      <w:r w:rsidRPr="00E46B84">
        <w:rPr>
          <w:rFonts w:ascii="SourceSansProRegular" w:eastAsia="Times New Roman" w:hAnsi="SourceSansProRegular" w:cs="Times New Roman"/>
          <w:color w:val="4A4A4A"/>
          <w:sz w:val="27"/>
          <w:szCs w:val="27"/>
        </w:rPr>
        <w:t xml:space="preserve">. If you have reason to believe that a child under the age of </w:t>
      </w:r>
      <w:r w:rsidR="007F58AE" w:rsidRPr="00E46B84">
        <w:rPr>
          <w:rFonts w:ascii="SourceSansProRegular" w:eastAsia="Times New Roman" w:hAnsi="SourceSansProRegular" w:cs="Times New Roman"/>
          <w:color w:val="4A4A4A"/>
          <w:sz w:val="27"/>
          <w:szCs w:val="27"/>
        </w:rPr>
        <w:t>sixteen</w:t>
      </w:r>
      <w:r w:rsidRPr="00E46B84">
        <w:rPr>
          <w:rFonts w:ascii="SourceSansProRegular" w:eastAsia="Times New Roman" w:hAnsi="SourceSansProRegular" w:cs="Times New Roman"/>
          <w:color w:val="4A4A4A"/>
          <w:sz w:val="27"/>
          <w:szCs w:val="27"/>
        </w:rPr>
        <w:t xml:space="preserve"> has provided personal information to us through the website or our services, please </w:t>
      </w:r>
      <w:r w:rsidR="00BB251A" w:rsidRPr="004E53F3">
        <w:rPr>
          <w:rFonts w:ascii="SourceSansProRegular" w:eastAsia="Times New Roman" w:hAnsi="SourceSansProRegular" w:cs="Times New Roman"/>
          <w:sz w:val="27"/>
          <w:szCs w:val="27"/>
        </w:rPr>
        <w:t>contact us</w:t>
      </w:r>
      <w:r w:rsidRPr="004E53F3">
        <w:rPr>
          <w:rFonts w:ascii="SourceSansProRegular" w:eastAsia="Times New Roman" w:hAnsi="SourceSansProRegular" w:cs="Times New Roman"/>
          <w:sz w:val="27"/>
          <w:szCs w:val="27"/>
        </w:rPr>
        <w:t> </w:t>
      </w:r>
      <w:r w:rsidRPr="00E46B84">
        <w:rPr>
          <w:rFonts w:ascii="SourceSansProRegular" w:eastAsia="Times New Roman" w:hAnsi="SourceSansProRegular" w:cs="Times New Roman"/>
          <w:color w:val="4A4A4A"/>
          <w:sz w:val="27"/>
          <w:szCs w:val="27"/>
        </w:rPr>
        <w:t>and we will endeavor to delete that information from our databases.</w:t>
      </w:r>
    </w:p>
    <w:p w14:paraId="05B9270C" w14:textId="77777777"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Regular" w:eastAsia="Times New Roman" w:hAnsi="SourceSansProRegular" w:cs="Times New Roman"/>
          <w:color w:val="4A4A4A"/>
          <w:sz w:val="27"/>
          <w:szCs w:val="27"/>
        </w:rPr>
        <w:t> </w:t>
      </w:r>
    </w:p>
    <w:p w14:paraId="2B1BB0FB" w14:textId="77777777" w:rsidR="00E46B84" w:rsidRPr="006E24BA" w:rsidRDefault="00E46B84" w:rsidP="00E46B84">
      <w:pPr>
        <w:shd w:val="clear" w:color="auto" w:fill="FFFFFF"/>
        <w:spacing w:after="300" w:line="240" w:lineRule="auto"/>
        <w:rPr>
          <w:rFonts w:ascii="SourceSansProRegular" w:eastAsia="Times New Roman" w:hAnsi="SourceSansProRegular" w:cs="Times New Roman"/>
          <w:b/>
          <w:bCs/>
          <w:color w:val="4A4A4A"/>
          <w:sz w:val="27"/>
          <w:szCs w:val="27"/>
        </w:rPr>
      </w:pPr>
      <w:r w:rsidRPr="006E24BA">
        <w:rPr>
          <w:rFonts w:ascii="SourceSansProBold" w:eastAsia="Times New Roman" w:hAnsi="SourceSansProBold" w:cs="Times New Roman"/>
          <w:b/>
          <w:bCs/>
          <w:color w:val="4A4A4A"/>
          <w:sz w:val="27"/>
          <w:szCs w:val="27"/>
        </w:rPr>
        <w:t>Links to Other Websites</w:t>
      </w:r>
    </w:p>
    <w:p w14:paraId="60615ACF" w14:textId="77777777"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Regular" w:eastAsia="Times New Roman" w:hAnsi="SourceSansProRegular" w:cs="Times New Roman"/>
          <w:color w:val="4A4A4A"/>
          <w:sz w:val="27"/>
          <w:szCs w:val="27"/>
        </w:rPr>
        <w:t>The website may contain links to other websites not operated or controlled by us, including social media services (“Third Party Sites”). The information that you share with Third Party Sites will be governed by the specific privacy policies and terms of service of the Third-Party Sites and not by this Privacy Policy. By providing these links we do not imply that we endorse or have reviewed these sites. Please contact the Third-Party Sites directly for information on their privacy practices and policies.</w:t>
      </w:r>
    </w:p>
    <w:p w14:paraId="11E597EF" w14:textId="77777777"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Regular" w:eastAsia="Times New Roman" w:hAnsi="SourceSansProRegular" w:cs="Times New Roman"/>
          <w:color w:val="4A4A4A"/>
          <w:sz w:val="27"/>
          <w:szCs w:val="27"/>
        </w:rPr>
        <w:t> </w:t>
      </w:r>
    </w:p>
    <w:p w14:paraId="30027268" w14:textId="77777777" w:rsidR="00E46B84" w:rsidRPr="006E24BA" w:rsidRDefault="00E46B84" w:rsidP="00E46B84">
      <w:pPr>
        <w:shd w:val="clear" w:color="auto" w:fill="FFFFFF"/>
        <w:spacing w:after="300" w:line="240" w:lineRule="auto"/>
        <w:rPr>
          <w:rFonts w:ascii="SourceSansProRegular" w:eastAsia="Times New Roman" w:hAnsi="SourceSansProRegular" w:cs="Times New Roman"/>
          <w:b/>
          <w:bCs/>
          <w:color w:val="4A4A4A"/>
          <w:sz w:val="27"/>
          <w:szCs w:val="27"/>
        </w:rPr>
      </w:pPr>
      <w:r w:rsidRPr="006E24BA">
        <w:rPr>
          <w:rFonts w:ascii="SourceSansProBold" w:eastAsia="Times New Roman" w:hAnsi="SourceSansProBold" w:cs="Times New Roman"/>
          <w:b/>
          <w:bCs/>
          <w:color w:val="4A4A4A"/>
          <w:sz w:val="27"/>
          <w:szCs w:val="27"/>
        </w:rPr>
        <w:t>Third Party Tracking and Do Not Track Signals</w:t>
      </w:r>
    </w:p>
    <w:p w14:paraId="68EBDDAA" w14:textId="3758357F"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Regular" w:eastAsia="Times New Roman" w:hAnsi="SourceSansProRegular" w:cs="Times New Roman"/>
          <w:color w:val="4A4A4A"/>
          <w:sz w:val="27"/>
          <w:szCs w:val="27"/>
        </w:rPr>
        <w:t>We and service providers acting on our behalf may use cookies or other tracking technologies on our website to collect certain information about your browsing activities over time and across different websites following your use of the website. [Our website currently does not respond to “Do Not Track” (“DNT”) signals and operates as described in this Privacy Policy whether or not a DNT signal is received. If we do respond to DNT signals in the future, we will update this Privacy Policy to describe how we do so.] For more information on how we use cookies, please see our </w:t>
      </w:r>
      <w:r w:rsidR="009177B8" w:rsidRPr="004E53F3">
        <w:rPr>
          <w:rFonts w:ascii="SourceSansProRegular" w:eastAsia="Times New Roman" w:hAnsi="SourceSansProRegular" w:cs="Times New Roman"/>
          <w:sz w:val="27"/>
          <w:szCs w:val="27"/>
        </w:rPr>
        <w:t>Cookie Policy</w:t>
      </w:r>
      <w:r w:rsidR="004E53F3" w:rsidRPr="004E53F3">
        <w:rPr>
          <w:rFonts w:ascii="SourceSansProRegular" w:eastAsia="Times New Roman" w:hAnsi="SourceSansProRegular" w:cs="Times New Roman"/>
          <w:sz w:val="27"/>
          <w:szCs w:val="27"/>
        </w:rPr>
        <w:t xml:space="preserve"> </w:t>
      </w:r>
      <w:r w:rsidR="004E53F3">
        <w:rPr>
          <w:rFonts w:ascii="SourceSansProRegular" w:eastAsia="Times New Roman" w:hAnsi="SourceSansProRegular" w:cs="Times New Roman"/>
          <w:color w:val="4A4A4A"/>
          <w:sz w:val="27"/>
          <w:szCs w:val="27"/>
        </w:rPr>
        <w:t xml:space="preserve">at </w:t>
      </w:r>
      <w:r w:rsidR="00B01B1A">
        <w:rPr>
          <w:rFonts w:ascii="SourceSansProRegular" w:eastAsia="Times New Roman" w:hAnsi="SourceSansProRegular" w:cs="Times New Roman"/>
          <w:color w:val="4A4A4A"/>
          <w:sz w:val="27"/>
          <w:szCs w:val="27"/>
        </w:rPr>
        <w:t>hodgescapital.com.</w:t>
      </w:r>
    </w:p>
    <w:p w14:paraId="3BA3B373" w14:textId="77777777"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Regular" w:eastAsia="Times New Roman" w:hAnsi="SourceSansProRegular" w:cs="Times New Roman"/>
          <w:color w:val="4A4A4A"/>
          <w:sz w:val="27"/>
          <w:szCs w:val="27"/>
        </w:rPr>
        <w:t> </w:t>
      </w:r>
    </w:p>
    <w:p w14:paraId="122823D0" w14:textId="77777777" w:rsidR="00E46B84" w:rsidRPr="006E24BA" w:rsidRDefault="00E46B84" w:rsidP="00E46B84">
      <w:pPr>
        <w:shd w:val="clear" w:color="auto" w:fill="FFFFFF"/>
        <w:spacing w:after="300" w:line="240" w:lineRule="auto"/>
        <w:rPr>
          <w:rFonts w:ascii="SourceSansProRegular" w:eastAsia="Times New Roman" w:hAnsi="SourceSansProRegular" w:cs="Times New Roman"/>
          <w:b/>
          <w:bCs/>
          <w:color w:val="4A4A4A"/>
          <w:sz w:val="27"/>
          <w:szCs w:val="27"/>
        </w:rPr>
      </w:pPr>
      <w:r w:rsidRPr="006E24BA">
        <w:rPr>
          <w:rFonts w:ascii="SourceSansProBold" w:eastAsia="Times New Roman" w:hAnsi="SourceSansProBold" w:cs="Times New Roman"/>
          <w:b/>
          <w:bCs/>
          <w:color w:val="4A4A4A"/>
          <w:sz w:val="27"/>
          <w:szCs w:val="27"/>
        </w:rPr>
        <w:t>Security</w:t>
      </w:r>
    </w:p>
    <w:p w14:paraId="28F29EA8" w14:textId="3F2FF072"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Regular" w:eastAsia="Times New Roman" w:hAnsi="SourceSansProRegular" w:cs="Times New Roman"/>
          <w:color w:val="4A4A4A"/>
          <w:sz w:val="27"/>
          <w:szCs w:val="27"/>
        </w:rPr>
        <w:t xml:space="preserve">Unfortunately, the transmission of data over the internet is not completely secure. Although we will use our reasonable commercial efforts to protect your personal information against loss, misuse, unauthorized </w:t>
      </w:r>
      <w:r w:rsidR="009177B8" w:rsidRPr="00E46B84">
        <w:rPr>
          <w:rFonts w:ascii="SourceSansProRegular" w:eastAsia="Times New Roman" w:hAnsi="SourceSansProRegular" w:cs="Times New Roman"/>
          <w:color w:val="4A4A4A"/>
          <w:sz w:val="27"/>
          <w:szCs w:val="27"/>
        </w:rPr>
        <w:t>alterations,</w:t>
      </w:r>
      <w:r w:rsidRPr="00E46B84">
        <w:rPr>
          <w:rFonts w:ascii="SourceSansProRegular" w:eastAsia="Times New Roman" w:hAnsi="SourceSansProRegular" w:cs="Times New Roman"/>
          <w:color w:val="4A4A4A"/>
          <w:sz w:val="27"/>
          <w:szCs w:val="27"/>
        </w:rPr>
        <w:t xml:space="preserve"> or interception, we cannot guarantee its security. All clients who access performance data and other investment information from our website receive unique login and password identifiers, and it is your responsibility to protect your login information.</w:t>
      </w:r>
    </w:p>
    <w:p w14:paraId="7EBD606E" w14:textId="77777777"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Regular" w:eastAsia="Times New Roman" w:hAnsi="SourceSansProRegular" w:cs="Times New Roman"/>
          <w:color w:val="4A4A4A"/>
          <w:sz w:val="27"/>
          <w:szCs w:val="27"/>
        </w:rPr>
        <w:t> </w:t>
      </w:r>
    </w:p>
    <w:p w14:paraId="01B4889C" w14:textId="77777777"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Regular" w:eastAsia="Times New Roman" w:hAnsi="SourceSansProRegular" w:cs="Times New Roman"/>
          <w:color w:val="4A4A4A"/>
          <w:sz w:val="27"/>
          <w:szCs w:val="27"/>
        </w:rPr>
        <w:t> </w:t>
      </w:r>
    </w:p>
    <w:p w14:paraId="05E97C87" w14:textId="77777777" w:rsidR="00E46B84" w:rsidRPr="006E24BA" w:rsidRDefault="00E46B84" w:rsidP="00E46B84">
      <w:pPr>
        <w:shd w:val="clear" w:color="auto" w:fill="FFFFFF"/>
        <w:spacing w:after="300" w:line="240" w:lineRule="auto"/>
        <w:rPr>
          <w:rFonts w:ascii="SourceSansProRegular" w:eastAsia="Times New Roman" w:hAnsi="SourceSansProRegular" w:cs="Times New Roman"/>
          <w:b/>
          <w:bCs/>
          <w:color w:val="4A4A4A"/>
          <w:sz w:val="27"/>
          <w:szCs w:val="27"/>
        </w:rPr>
      </w:pPr>
      <w:r w:rsidRPr="006E24BA">
        <w:rPr>
          <w:rFonts w:ascii="SourceSansProBold" w:eastAsia="Times New Roman" w:hAnsi="SourceSansProBold" w:cs="Times New Roman"/>
          <w:b/>
          <w:bCs/>
          <w:color w:val="4A4A4A"/>
          <w:sz w:val="27"/>
          <w:szCs w:val="27"/>
        </w:rPr>
        <w:t>Additional Information for California Residents </w:t>
      </w:r>
    </w:p>
    <w:p w14:paraId="695AEED4" w14:textId="77777777"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Regular" w:eastAsia="Times New Roman" w:hAnsi="SourceSansProRegular" w:cs="Times New Roman"/>
          <w:color w:val="4A4A4A"/>
          <w:sz w:val="27"/>
          <w:szCs w:val="27"/>
        </w:rPr>
        <w:t>In accordance with the California Consumer Privacy Act (“CCPA”), this section is intended to inform California residents of (1) the personal information that we collect and how we disclose that information, and (2) the privacy rights California residents may have relating to their personal information and how those rights can be exercised.</w:t>
      </w:r>
    </w:p>
    <w:p w14:paraId="60893D28" w14:textId="77777777"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Regular" w:eastAsia="Times New Roman" w:hAnsi="SourceSansProRegular" w:cs="Times New Roman"/>
          <w:color w:val="4A4A4A"/>
          <w:sz w:val="27"/>
          <w:szCs w:val="27"/>
        </w:rPr>
        <w:t> </w:t>
      </w:r>
    </w:p>
    <w:p w14:paraId="7023D926" w14:textId="77777777"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Bold" w:eastAsia="Times New Roman" w:hAnsi="SourceSansProBold" w:cs="Times New Roman"/>
          <w:color w:val="4A4A4A"/>
          <w:sz w:val="27"/>
          <w:szCs w:val="27"/>
        </w:rPr>
        <w:t> </w:t>
      </w:r>
    </w:p>
    <w:p w14:paraId="2A4E8C8E" w14:textId="77777777" w:rsidR="00E46B84" w:rsidRPr="006E24BA" w:rsidRDefault="00E46B84" w:rsidP="00E46B84">
      <w:pPr>
        <w:shd w:val="clear" w:color="auto" w:fill="FFFFFF"/>
        <w:spacing w:after="0" w:line="795" w:lineRule="atLeast"/>
        <w:outlineLvl w:val="1"/>
        <w:rPr>
          <w:rFonts w:ascii="LibreBaskervilleRegular" w:eastAsia="Times New Roman" w:hAnsi="LibreBaskervilleRegular" w:cs="Times New Roman"/>
          <w:spacing w:val="-8"/>
          <w:sz w:val="60"/>
          <w:szCs w:val="60"/>
        </w:rPr>
      </w:pPr>
      <w:r w:rsidRPr="006E24BA">
        <w:rPr>
          <w:rFonts w:ascii="SourceSansProBold" w:eastAsia="Times New Roman" w:hAnsi="SourceSansProBold" w:cs="Times New Roman"/>
          <w:spacing w:val="-8"/>
          <w:sz w:val="60"/>
          <w:szCs w:val="60"/>
        </w:rPr>
        <w:t>California Consumer Privacy Act (“CCPA”) Rights</w:t>
      </w:r>
    </w:p>
    <w:p w14:paraId="2272DFE8" w14:textId="77777777"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Regular" w:eastAsia="Times New Roman" w:hAnsi="SourceSansProRegular" w:cs="Times New Roman"/>
          <w:color w:val="4A4A4A"/>
          <w:sz w:val="27"/>
          <w:szCs w:val="27"/>
        </w:rPr>
        <w:t>The CCPA provides California residents with specific rights regarding their personal information. This section describes your rights under the CCPA and explains how to exercise those rights. Subject to certain exceptions and exclusions, California consumers have the following rights in relation to the personal information we collect:</w:t>
      </w:r>
    </w:p>
    <w:p w14:paraId="2C04833A" w14:textId="77777777" w:rsidR="00E46B84" w:rsidRPr="00E46B84" w:rsidRDefault="00E46B84" w:rsidP="00E46B84">
      <w:pPr>
        <w:numPr>
          <w:ilvl w:val="0"/>
          <w:numId w:val="5"/>
        </w:numPr>
        <w:shd w:val="clear" w:color="auto" w:fill="FFFFFF"/>
        <w:spacing w:after="100" w:afterAutospacing="1" w:line="420" w:lineRule="atLeast"/>
        <w:rPr>
          <w:rFonts w:ascii="SourceSansProRegular" w:eastAsia="Times New Roman" w:hAnsi="SourceSansProRegular" w:cs="Times New Roman"/>
          <w:color w:val="4A4A4A"/>
          <w:sz w:val="23"/>
          <w:szCs w:val="23"/>
        </w:rPr>
      </w:pPr>
      <w:r w:rsidRPr="00E46B84">
        <w:rPr>
          <w:rFonts w:ascii="SourceSansProRegular" w:eastAsia="Times New Roman" w:hAnsi="SourceSansProRegular" w:cs="Times New Roman"/>
          <w:color w:val="4A4A4A"/>
          <w:sz w:val="23"/>
          <w:szCs w:val="23"/>
        </w:rPr>
        <w:t>The right to request that we delete and direct any service providers that have received that personal information to delete, the personal information that we have collected and retained.</w:t>
      </w:r>
    </w:p>
    <w:p w14:paraId="442B0789" w14:textId="77777777" w:rsidR="00E46B84" w:rsidRPr="00E46B84" w:rsidRDefault="00E46B84" w:rsidP="00E46B84">
      <w:pPr>
        <w:numPr>
          <w:ilvl w:val="0"/>
          <w:numId w:val="5"/>
        </w:numPr>
        <w:shd w:val="clear" w:color="auto" w:fill="FFFFFF"/>
        <w:spacing w:after="100" w:afterAutospacing="1" w:line="420" w:lineRule="atLeast"/>
        <w:rPr>
          <w:rFonts w:ascii="SourceSansProRegular" w:eastAsia="Times New Roman" w:hAnsi="SourceSansProRegular" w:cs="Times New Roman"/>
          <w:color w:val="4A4A4A"/>
          <w:sz w:val="23"/>
          <w:szCs w:val="23"/>
        </w:rPr>
      </w:pPr>
      <w:r w:rsidRPr="00E46B84">
        <w:rPr>
          <w:rFonts w:ascii="SourceSansProRegular" w:eastAsia="Times New Roman" w:hAnsi="SourceSansProRegular" w:cs="Times New Roman"/>
          <w:color w:val="4A4A4A"/>
          <w:sz w:val="23"/>
          <w:szCs w:val="23"/>
        </w:rPr>
        <w:t>The right to request that we disclose certain information to you about our collection and use of your personal information over the past 12 months.</w:t>
      </w:r>
    </w:p>
    <w:p w14:paraId="41CCE6D7" w14:textId="7842DA85" w:rsidR="00E46B84" w:rsidRPr="00E46B84" w:rsidRDefault="00E46B84" w:rsidP="00E46B84">
      <w:pPr>
        <w:numPr>
          <w:ilvl w:val="0"/>
          <w:numId w:val="5"/>
        </w:numPr>
        <w:shd w:val="clear" w:color="auto" w:fill="FFFFFF"/>
        <w:spacing w:after="100" w:afterAutospacing="1" w:line="420" w:lineRule="atLeast"/>
        <w:rPr>
          <w:rFonts w:ascii="SourceSansProRegular" w:eastAsia="Times New Roman" w:hAnsi="SourceSansProRegular" w:cs="Times New Roman"/>
          <w:color w:val="4A4A4A"/>
          <w:sz w:val="23"/>
          <w:szCs w:val="23"/>
        </w:rPr>
      </w:pPr>
      <w:r w:rsidRPr="00E46B84">
        <w:rPr>
          <w:rFonts w:ascii="SourceSansProRegular" w:eastAsia="Times New Roman" w:hAnsi="SourceSansProRegular" w:cs="Times New Roman"/>
          <w:color w:val="4A4A4A"/>
          <w:sz w:val="23"/>
          <w:szCs w:val="23"/>
        </w:rPr>
        <w:t>The right to opt-out of the sales of your personal information. (</w:t>
      </w:r>
      <w:r w:rsidR="00192815">
        <w:rPr>
          <w:rFonts w:ascii="SourceSansProRegular" w:eastAsia="Times New Roman" w:hAnsi="SourceSansProRegular" w:cs="Times New Roman"/>
          <w:color w:val="4A4A4A"/>
          <w:sz w:val="23"/>
          <w:szCs w:val="23"/>
        </w:rPr>
        <w:t>Hodges Capital</w:t>
      </w:r>
      <w:r w:rsidRPr="00E46B84">
        <w:rPr>
          <w:rFonts w:ascii="SourceSansProRegular" w:eastAsia="Times New Roman" w:hAnsi="SourceSansProRegular" w:cs="Times New Roman"/>
          <w:color w:val="4A4A4A"/>
          <w:sz w:val="23"/>
          <w:szCs w:val="23"/>
        </w:rPr>
        <w:t xml:space="preserve"> does not sell your personal information.)</w:t>
      </w:r>
    </w:p>
    <w:p w14:paraId="6CC0984D" w14:textId="77777777" w:rsidR="00E46B84" w:rsidRPr="00E46B84" w:rsidRDefault="00E46B84" w:rsidP="00E46B84">
      <w:pPr>
        <w:numPr>
          <w:ilvl w:val="0"/>
          <w:numId w:val="5"/>
        </w:numPr>
        <w:shd w:val="clear" w:color="auto" w:fill="FFFFFF"/>
        <w:spacing w:after="100" w:afterAutospacing="1" w:line="420" w:lineRule="atLeast"/>
        <w:rPr>
          <w:rFonts w:ascii="SourceSansProRegular" w:eastAsia="Times New Roman" w:hAnsi="SourceSansProRegular" w:cs="Times New Roman"/>
          <w:color w:val="4A4A4A"/>
          <w:sz w:val="23"/>
          <w:szCs w:val="23"/>
        </w:rPr>
      </w:pPr>
      <w:r w:rsidRPr="00E46B84">
        <w:rPr>
          <w:rFonts w:ascii="SourceSansProRegular" w:eastAsia="Times New Roman" w:hAnsi="SourceSansProRegular" w:cs="Times New Roman"/>
          <w:color w:val="4A4A4A"/>
          <w:sz w:val="23"/>
          <w:szCs w:val="23"/>
        </w:rPr>
        <w:t>The right not to receive discriminatory treatment for the exercise of the privacy rights conferred by the CCPA.</w:t>
      </w:r>
    </w:p>
    <w:p w14:paraId="339FA5C7" w14:textId="77777777"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Bold" w:eastAsia="Times New Roman" w:hAnsi="SourceSansProBold" w:cs="Times New Roman"/>
          <w:color w:val="4A4A4A"/>
          <w:sz w:val="27"/>
          <w:szCs w:val="27"/>
        </w:rPr>
        <w:t> </w:t>
      </w:r>
    </w:p>
    <w:p w14:paraId="0EA79B0A" w14:textId="3FF00251"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Bold" w:eastAsia="Times New Roman" w:hAnsi="SourceSansProBold" w:cs="Times New Roman"/>
          <w:color w:val="4A4A4A"/>
          <w:sz w:val="27"/>
          <w:szCs w:val="27"/>
        </w:rPr>
        <w:t>Exercising Your Rights: </w:t>
      </w:r>
      <w:r w:rsidRPr="00E46B84">
        <w:rPr>
          <w:rFonts w:ascii="SourceSansProRegular" w:eastAsia="Times New Roman" w:hAnsi="SourceSansProRegular" w:cs="Times New Roman"/>
          <w:color w:val="4A4A4A"/>
          <w:sz w:val="27"/>
          <w:szCs w:val="27"/>
        </w:rPr>
        <w:t xml:space="preserve">California residents can exercise the above privacy rights by calling </w:t>
      </w:r>
      <w:r w:rsidR="00D81E75">
        <w:rPr>
          <w:rFonts w:ascii="SourceSansProRegular" w:eastAsia="Times New Roman" w:hAnsi="SourceSansProRegular" w:cs="Times New Roman"/>
          <w:color w:val="4A4A4A"/>
          <w:sz w:val="27"/>
          <w:szCs w:val="27"/>
        </w:rPr>
        <w:t>833-629-2240</w:t>
      </w:r>
      <w:r w:rsidR="007B1B63">
        <w:rPr>
          <w:rFonts w:ascii="SourceSansProRegular" w:eastAsia="Times New Roman" w:hAnsi="SourceSansProRegular" w:cs="Times New Roman"/>
          <w:color w:val="4A4A4A"/>
          <w:sz w:val="27"/>
          <w:szCs w:val="27"/>
        </w:rPr>
        <w:t>.</w:t>
      </w:r>
      <w:r w:rsidR="007B1B63" w:rsidRPr="00E46B84">
        <w:rPr>
          <w:rFonts w:ascii="SourceSansProRegular" w:eastAsia="Times New Roman" w:hAnsi="SourceSansProRegular" w:cs="Times New Roman"/>
          <w:color w:val="4A4A4A"/>
          <w:sz w:val="27"/>
          <w:szCs w:val="27"/>
        </w:rPr>
        <w:t xml:space="preserve"> </w:t>
      </w:r>
    </w:p>
    <w:p w14:paraId="4EF376A5" w14:textId="77777777"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Regular" w:eastAsia="Times New Roman" w:hAnsi="SourceSansProRegular" w:cs="Times New Roman"/>
          <w:color w:val="4A4A4A"/>
          <w:sz w:val="27"/>
          <w:szCs w:val="27"/>
        </w:rPr>
        <w:t> </w:t>
      </w:r>
    </w:p>
    <w:p w14:paraId="6D1B71A1" w14:textId="1D140674"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Bold" w:eastAsia="Times New Roman" w:hAnsi="SourceSansProBold" w:cs="Times New Roman"/>
          <w:color w:val="4A4A4A"/>
          <w:sz w:val="27"/>
          <w:szCs w:val="27"/>
        </w:rPr>
        <w:t>Verification: </w:t>
      </w:r>
      <w:r w:rsidR="003B79AB" w:rsidRPr="00E46B84">
        <w:rPr>
          <w:rFonts w:ascii="SourceSansProRegular" w:eastAsia="Times New Roman" w:hAnsi="SourceSansProRegular" w:cs="Times New Roman"/>
          <w:color w:val="4A4A4A"/>
          <w:sz w:val="27"/>
          <w:szCs w:val="27"/>
        </w:rPr>
        <w:t>To</w:t>
      </w:r>
      <w:r w:rsidRPr="00E46B84">
        <w:rPr>
          <w:rFonts w:ascii="SourceSansProRegular" w:eastAsia="Times New Roman" w:hAnsi="SourceSansProRegular" w:cs="Times New Roman"/>
          <w:color w:val="4A4A4A"/>
          <w:sz w:val="27"/>
          <w:szCs w:val="27"/>
        </w:rPr>
        <w:t xml:space="preserve"> protect your personal information from unauthorized access or deletion, we may require you to verify your credentials when you submit a request to know or delete Personal Information. If you do not have an account with us, or if we suspect fraudulent or malicious activity, we may ask you to provide additional personal information for verification. If we cannot verify your identity, we will not provide or delete your personal information.</w:t>
      </w:r>
    </w:p>
    <w:p w14:paraId="50E31796" w14:textId="77777777"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Regular" w:eastAsia="Times New Roman" w:hAnsi="SourceSansProRegular" w:cs="Times New Roman"/>
          <w:color w:val="4A4A4A"/>
          <w:sz w:val="27"/>
          <w:szCs w:val="27"/>
        </w:rPr>
        <w:t> </w:t>
      </w:r>
    </w:p>
    <w:p w14:paraId="330CB720" w14:textId="77777777"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Bold" w:eastAsia="Times New Roman" w:hAnsi="SourceSansProBold" w:cs="Times New Roman"/>
          <w:color w:val="4A4A4A"/>
          <w:sz w:val="27"/>
          <w:szCs w:val="27"/>
        </w:rPr>
        <w:t>Authorized Agents:</w:t>
      </w:r>
      <w:r w:rsidRPr="00E46B84">
        <w:rPr>
          <w:rFonts w:ascii="SourceSansProRegular" w:eastAsia="Times New Roman" w:hAnsi="SourceSansProRegular" w:cs="Times New Roman"/>
          <w:color w:val="4A4A4A"/>
          <w:sz w:val="27"/>
          <w:szCs w:val="27"/>
        </w:rPr>
        <w:t> You may submit a request to know or a request to delete your personal information through an authorized agent. If you do so, we may require the agent to present signed written permission to act on your behalf, and you may also be required to independently verify your identity with us and confirm that you have provided the agent permission to submit the request.</w:t>
      </w:r>
    </w:p>
    <w:p w14:paraId="09DA141B" w14:textId="77777777"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Regular" w:eastAsia="Times New Roman" w:hAnsi="SourceSansProRegular" w:cs="Times New Roman"/>
          <w:color w:val="4A4A4A"/>
          <w:sz w:val="27"/>
          <w:szCs w:val="27"/>
        </w:rPr>
        <w:t> </w:t>
      </w:r>
    </w:p>
    <w:p w14:paraId="295806C9" w14:textId="77777777" w:rsidR="005509E5" w:rsidRDefault="005509E5" w:rsidP="00E46B84">
      <w:pPr>
        <w:shd w:val="clear" w:color="auto" w:fill="FFFFFF"/>
        <w:spacing w:after="300" w:line="240" w:lineRule="auto"/>
        <w:rPr>
          <w:rFonts w:ascii="SourceSansProBold" w:eastAsia="Times New Roman" w:hAnsi="SourceSansProBold" w:cs="Times New Roman"/>
          <w:color w:val="4A4A4A"/>
          <w:sz w:val="27"/>
          <w:szCs w:val="27"/>
        </w:rPr>
      </w:pPr>
    </w:p>
    <w:p w14:paraId="4C3DC3E4" w14:textId="77777777" w:rsidR="005509E5" w:rsidRDefault="005509E5" w:rsidP="00E46B84">
      <w:pPr>
        <w:shd w:val="clear" w:color="auto" w:fill="FFFFFF"/>
        <w:spacing w:after="300" w:line="240" w:lineRule="auto"/>
        <w:rPr>
          <w:rFonts w:ascii="SourceSansProBold" w:eastAsia="Times New Roman" w:hAnsi="SourceSansProBold" w:cs="Times New Roman"/>
          <w:color w:val="4A4A4A"/>
          <w:sz w:val="27"/>
          <w:szCs w:val="27"/>
        </w:rPr>
      </w:pPr>
    </w:p>
    <w:p w14:paraId="0E41FC3F" w14:textId="32323C3D" w:rsidR="00E46B84" w:rsidRPr="006E24BA" w:rsidRDefault="00E46B84" w:rsidP="00E46B84">
      <w:pPr>
        <w:shd w:val="clear" w:color="auto" w:fill="FFFFFF"/>
        <w:spacing w:after="300" w:line="240" w:lineRule="auto"/>
        <w:rPr>
          <w:rFonts w:ascii="SourceSansProRegular" w:eastAsia="Times New Roman" w:hAnsi="SourceSansProRegular" w:cs="Times New Roman"/>
          <w:b/>
          <w:bCs/>
          <w:color w:val="4A4A4A"/>
          <w:sz w:val="27"/>
          <w:szCs w:val="27"/>
        </w:rPr>
      </w:pPr>
      <w:r w:rsidRPr="006E24BA">
        <w:rPr>
          <w:rFonts w:ascii="SourceSansProBold" w:eastAsia="Times New Roman" w:hAnsi="SourceSansProBold" w:cs="Times New Roman"/>
          <w:b/>
          <w:bCs/>
          <w:color w:val="4A4A4A"/>
          <w:sz w:val="27"/>
          <w:szCs w:val="27"/>
        </w:rPr>
        <w:t>Changes</w:t>
      </w:r>
    </w:p>
    <w:p w14:paraId="26B22478" w14:textId="77C54C8F"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r w:rsidRPr="00E46B84">
        <w:rPr>
          <w:rFonts w:ascii="SourceSansProRegular" w:eastAsia="Times New Roman" w:hAnsi="SourceSansProRegular" w:cs="Times New Roman"/>
          <w:color w:val="4A4A4A"/>
          <w:sz w:val="27"/>
          <w:szCs w:val="27"/>
        </w:rPr>
        <w:t>We may change the terms of this Privacy Policy from time to time</w:t>
      </w:r>
      <w:r w:rsidR="007F58AE" w:rsidRPr="00E46B84">
        <w:rPr>
          <w:rFonts w:ascii="SourceSansProRegular" w:eastAsia="Times New Roman" w:hAnsi="SourceSansProRegular" w:cs="Times New Roman"/>
          <w:color w:val="4A4A4A"/>
          <w:sz w:val="27"/>
          <w:szCs w:val="27"/>
        </w:rPr>
        <w:t xml:space="preserve">. </w:t>
      </w:r>
      <w:r w:rsidRPr="00E46B84">
        <w:rPr>
          <w:rFonts w:ascii="SourceSansProRegular" w:eastAsia="Times New Roman" w:hAnsi="SourceSansProRegular" w:cs="Times New Roman"/>
          <w:color w:val="4A4A4A"/>
          <w:sz w:val="27"/>
          <w:szCs w:val="27"/>
        </w:rPr>
        <w:t>You may find a current version of this policy posted on our website at </w:t>
      </w:r>
      <w:r w:rsidR="003D3760" w:rsidRPr="00DD49EE">
        <w:rPr>
          <w:rFonts w:ascii="SourceSansProRegular" w:eastAsia="Times New Roman" w:hAnsi="SourceSansProRegular" w:cs="Times New Roman"/>
          <w:sz w:val="27"/>
          <w:szCs w:val="27"/>
        </w:rPr>
        <w:t>www.hodgescapital.com</w:t>
      </w:r>
      <w:r w:rsidR="00D825B7">
        <w:rPr>
          <w:rFonts w:ascii="SourceSansProRegular" w:eastAsia="Times New Roman" w:hAnsi="SourceSansProRegular" w:cs="Times New Roman"/>
          <w:color w:val="4A4A4A"/>
          <w:sz w:val="27"/>
          <w:szCs w:val="27"/>
        </w:rPr>
        <w:t>.</w:t>
      </w:r>
    </w:p>
    <w:p w14:paraId="5A4C2890" w14:textId="79159869" w:rsidR="00D81E75" w:rsidRDefault="00D81E75" w:rsidP="00D81E75">
      <w:pPr>
        <w:shd w:val="clear" w:color="auto" w:fill="FFFFFF"/>
        <w:spacing w:after="300" w:line="240" w:lineRule="auto"/>
        <w:rPr>
          <w:rFonts w:ascii="SourceSansProRegular" w:eastAsia="Times New Roman" w:hAnsi="SourceSansProRegular" w:cs="Times New Roman"/>
          <w:color w:val="4A4A4A"/>
          <w:sz w:val="27"/>
          <w:szCs w:val="27"/>
        </w:rPr>
      </w:pPr>
      <w:r>
        <w:rPr>
          <w:rFonts w:ascii="SourceSansProRegular" w:eastAsia="Times New Roman" w:hAnsi="SourceSansProRegular" w:cs="Times New Roman"/>
          <w:color w:val="4A4A4A"/>
          <w:sz w:val="27"/>
          <w:szCs w:val="27"/>
        </w:rPr>
        <w:t xml:space="preserve">T: </w:t>
      </w:r>
      <w:r w:rsidR="005509E5">
        <w:rPr>
          <w:rFonts w:ascii="SourceSansProRegular" w:eastAsia="Times New Roman" w:hAnsi="SourceSansProRegular" w:cs="Times New Roman"/>
          <w:color w:val="4A4A4A"/>
          <w:sz w:val="27"/>
          <w:szCs w:val="27"/>
        </w:rPr>
        <w:t>833-629-2240</w:t>
      </w:r>
    </w:p>
    <w:p w14:paraId="21C67FF8" w14:textId="1CD943F0" w:rsidR="00E46B84" w:rsidRPr="00E46B84" w:rsidRDefault="00E46B84" w:rsidP="00E46B84">
      <w:pPr>
        <w:shd w:val="clear" w:color="auto" w:fill="FFFFFF"/>
        <w:spacing w:after="300" w:line="240" w:lineRule="auto"/>
        <w:rPr>
          <w:rFonts w:ascii="SourceSansProRegular" w:eastAsia="Times New Roman" w:hAnsi="SourceSansProRegular" w:cs="Times New Roman"/>
          <w:color w:val="4A4A4A"/>
          <w:sz w:val="27"/>
          <w:szCs w:val="27"/>
        </w:rPr>
      </w:pPr>
    </w:p>
    <w:p w14:paraId="67212AC8" w14:textId="77777777" w:rsidR="008C399A" w:rsidRDefault="008C399A"/>
    <w:sectPr w:rsidR="008C3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SansProBold">
    <w:altName w:val="Cambria"/>
    <w:panose1 w:val="00000000000000000000"/>
    <w:charset w:val="00"/>
    <w:family w:val="roman"/>
    <w:notTrueType/>
    <w:pitch w:val="default"/>
  </w:font>
  <w:font w:name="SourceSansProRegular">
    <w:altName w:val="Cambria"/>
    <w:panose1 w:val="00000000000000000000"/>
    <w:charset w:val="00"/>
    <w:family w:val="roman"/>
    <w:notTrueType/>
    <w:pitch w:val="default"/>
  </w:font>
  <w:font w:name="LibreBaskerville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772"/>
    <w:multiLevelType w:val="multilevel"/>
    <w:tmpl w:val="8998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882567"/>
    <w:multiLevelType w:val="multilevel"/>
    <w:tmpl w:val="454C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0B1FCB"/>
    <w:multiLevelType w:val="multilevel"/>
    <w:tmpl w:val="D4DE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4B35E1"/>
    <w:multiLevelType w:val="multilevel"/>
    <w:tmpl w:val="4AC27A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244CEF"/>
    <w:multiLevelType w:val="multilevel"/>
    <w:tmpl w:val="89E6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3967695">
    <w:abstractNumId w:val="4"/>
  </w:num>
  <w:num w:numId="2" w16cid:durableId="1978102196">
    <w:abstractNumId w:val="0"/>
  </w:num>
  <w:num w:numId="3" w16cid:durableId="99380156">
    <w:abstractNumId w:val="1"/>
  </w:num>
  <w:num w:numId="4" w16cid:durableId="30112064">
    <w:abstractNumId w:val="3"/>
  </w:num>
  <w:num w:numId="5" w16cid:durableId="1387144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84"/>
    <w:rsid w:val="00075E22"/>
    <w:rsid w:val="001402D9"/>
    <w:rsid w:val="00192815"/>
    <w:rsid w:val="00321579"/>
    <w:rsid w:val="003477A9"/>
    <w:rsid w:val="003B79AB"/>
    <w:rsid w:val="003D3760"/>
    <w:rsid w:val="004E53F3"/>
    <w:rsid w:val="005509E5"/>
    <w:rsid w:val="00593295"/>
    <w:rsid w:val="00641383"/>
    <w:rsid w:val="006E24BA"/>
    <w:rsid w:val="007B1B63"/>
    <w:rsid w:val="007F58AE"/>
    <w:rsid w:val="00821589"/>
    <w:rsid w:val="008C399A"/>
    <w:rsid w:val="008D0985"/>
    <w:rsid w:val="008F05C7"/>
    <w:rsid w:val="009177B8"/>
    <w:rsid w:val="00B01B1A"/>
    <w:rsid w:val="00BB251A"/>
    <w:rsid w:val="00BC20F3"/>
    <w:rsid w:val="00D81E75"/>
    <w:rsid w:val="00D825B7"/>
    <w:rsid w:val="00DD49EE"/>
    <w:rsid w:val="00E168D1"/>
    <w:rsid w:val="00E46B84"/>
    <w:rsid w:val="00EF2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62210"/>
  <w15:chartTrackingRefBased/>
  <w15:docId w15:val="{EE6E329D-04FC-4D9D-A4D3-C7C42810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6B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46B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E46B8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B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46B84"/>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E46B84"/>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46B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6B84"/>
    <w:rPr>
      <w:b/>
      <w:bCs/>
    </w:rPr>
  </w:style>
  <w:style w:type="character" w:styleId="Hyperlink">
    <w:name w:val="Hyperlink"/>
    <w:basedOn w:val="DefaultParagraphFont"/>
    <w:uiPriority w:val="99"/>
    <w:unhideWhenUsed/>
    <w:rsid w:val="00E46B84"/>
    <w:rPr>
      <w:color w:val="0000FF"/>
      <w:u w:val="single"/>
    </w:rPr>
  </w:style>
  <w:style w:type="character" w:styleId="Emphasis">
    <w:name w:val="Emphasis"/>
    <w:basedOn w:val="DefaultParagraphFont"/>
    <w:uiPriority w:val="20"/>
    <w:qFormat/>
    <w:rsid w:val="00E46B84"/>
    <w:rPr>
      <w:i/>
      <w:iCs/>
    </w:rPr>
  </w:style>
  <w:style w:type="character" w:styleId="CommentReference">
    <w:name w:val="annotation reference"/>
    <w:basedOn w:val="DefaultParagraphFont"/>
    <w:uiPriority w:val="99"/>
    <w:semiHidden/>
    <w:unhideWhenUsed/>
    <w:rsid w:val="00192815"/>
    <w:rPr>
      <w:sz w:val="16"/>
      <w:szCs w:val="16"/>
    </w:rPr>
  </w:style>
  <w:style w:type="paragraph" w:styleId="CommentText">
    <w:name w:val="annotation text"/>
    <w:basedOn w:val="Normal"/>
    <w:link w:val="CommentTextChar"/>
    <w:uiPriority w:val="99"/>
    <w:semiHidden/>
    <w:unhideWhenUsed/>
    <w:rsid w:val="00192815"/>
    <w:pPr>
      <w:spacing w:line="240" w:lineRule="auto"/>
    </w:pPr>
    <w:rPr>
      <w:sz w:val="20"/>
      <w:szCs w:val="20"/>
    </w:rPr>
  </w:style>
  <w:style w:type="character" w:customStyle="1" w:styleId="CommentTextChar">
    <w:name w:val="Comment Text Char"/>
    <w:basedOn w:val="DefaultParagraphFont"/>
    <w:link w:val="CommentText"/>
    <w:uiPriority w:val="99"/>
    <w:semiHidden/>
    <w:rsid w:val="00192815"/>
    <w:rPr>
      <w:sz w:val="20"/>
      <w:szCs w:val="20"/>
    </w:rPr>
  </w:style>
  <w:style w:type="paragraph" w:styleId="CommentSubject">
    <w:name w:val="annotation subject"/>
    <w:basedOn w:val="CommentText"/>
    <w:next w:val="CommentText"/>
    <w:link w:val="CommentSubjectChar"/>
    <w:uiPriority w:val="99"/>
    <w:semiHidden/>
    <w:unhideWhenUsed/>
    <w:rsid w:val="00192815"/>
    <w:rPr>
      <w:b/>
      <w:bCs/>
    </w:rPr>
  </w:style>
  <w:style w:type="character" w:customStyle="1" w:styleId="CommentSubjectChar">
    <w:name w:val="Comment Subject Char"/>
    <w:basedOn w:val="CommentTextChar"/>
    <w:link w:val="CommentSubject"/>
    <w:uiPriority w:val="99"/>
    <w:semiHidden/>
    <w:rsid w:val="00192815"/>
    <w:rPr>
      <w:b/>
      <w:bCs/>
      <w:sz w:val="20"/>
      <w:szCs w:val="20"/>
    </w:rPr>
  </w:style>
  <w:style w:type="paragraph" w:styleId="Revision">
    <w:name w:val="Revision"/>
    <w:hidden/>
    <w:uiPriority w:val="99"/>
    <w:semiHidden/>
    <w:rsid w:val="00192815"/>
    <w:pPr>
      <w:spacing w:after="0" w:line="240" w:lineRule="auto"/>
    </w:pPr>
  </w:style>
  <w:style w:type="character" w:styleId="UnresolvedMention">
    <w:name w:val="Unresolved Mention"/>
    <w:basedOn w:val="DefaultParagraphFont"/>
    <w:uiPriority w:val="99"/>
    <w:semiHidden/>
    <w:unhideWhenUsed/>
    <w:rsid w:val="003D3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171478">
      <w:bodyDiv w:val="1"/>
      <w:marLeft w:val="0"/>
      <w:marRight w:val="0"/>
      <w:marTop w:val="0"/>
      <w:marBottom w:val="0"/>
      <w:divBdr>
        <w:top w:val="none" w:sz="0" w:space="0" w:color="auto"/>
        <w:left w:val="none" w:sz="0" w:space="0" w:color="auto"/>
        <w:bottom w:val="none" w:sz="0" w:space="0" w:color="auto"/>
        <w:right w:val="none" w:sz="0" w:space="0" w:color="auto"/>
      </w:divBdr>
      <w:divsChild>
        <w:div w:id="1462453970">
          <w:marLeft w:val="0"/>
          <w:marRight w:val="0"/>
          <w:marTop w:val="0"/>
          <w:marBottom w:val="0"/>
          <w:divBdr>
            <w:top w:val="none" w:sz="0" w:space="0" w:color="auto"/>
            <w:left w:val="none" w:sz="0" w:space="0" w:color="auto"/>
            <w:bottom w:val="none" w:sz="0" w:space="0" w:color="auto"/>
            <w:right w:val="none" w:sz="0" w:space="0" w:color="auto"/>
          </w:divBdr>
        </w:div>
        <w:div w:id="1079212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7f009e-677e-4cfb-9c30-ff2c30c6e74b">
      <Terms xmlns="http://schemas.microsoft.com/office/infopath/2007/PartnerControls"/>
    </lcf76f155ced4ddcb4097134ff3c332f>
    <TaxCatchAll xmlns="d466c301-f8cc-4843-88dc-3b6fbdb32c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1FEDA7A889CA40BEA4D315C219ED6D" ma:contentTypeVersion="13" ma:contentTypeDescription="Create a new document." ma:contentTypeScope="" ma:versionID="de285667f9783184346a41bd006b773e">
  <xsd:schema xmlns:xsd="http://www.w3.org/2001/XMLSchema" xmlns:xs="http://www.w3.org/2001/XMLSchema" xmlns:p="http://schemas.microsoft.com/office/2006/metadata/properties" xmlns:ns2="d466c301-f8cc-4843-88dc-3b6fbdb32c8b" xmlns:ns3="dc7f009e-677e-4cfb-9c30-ff2c30c6e74b" targetNamespace="http://schemas.microsoft.com/office/2006/metadata/properties" ma:root="true" ma:fieldsID="15b368957c7767f6356c73a11e9092d9" ns2:_="" ns3:_="">
    <xsd:import namespace="d466c301-f8cc-4843-88dc-3b6fbdb32c8b"/>
    <xsd:import namespace="dc7f009e-677e-4cfb-9c30-ff2c30c6e7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6c301-f8cc-4843-88dc-3b6fbdb32c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8fe7a86-bbb2-4663-9239-92484a4622b8}" ma:internalName="TaxCatchAll" ma:showField="CatchAllData" ma:web="d466c301-f8cc-4843-88dc-3b6fbdb32c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7f009e-677e-4cfb-9c30-ff2c30c6e7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9a7176f-c415-4240-8006-e5847c3c968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E7FDB-D1D1-40BC-926F-F919FF5B3057}">
  <ds:schemaRefs>
    <ds:schemaRef ds:uri="http://schemas.microsoft.com/office/2006/metadata/properties"/>
    <ds:schemaRef ds:uri="http://schemas.microsoft.com/office/infopath/2007/PartnerControls"/>
    <ds:schemaRef ds:uri="dc7f009e-677e-4cfb-9c30-ff2c30c6e74b"/>
    <ds:schemaRef ds:uri="d466c301-f8cc-4843-88dc-3b6fbdb32c8b"/>
  </ds:schemaRefs>
</ds:datastoreItem>
</file>

<file path=customXml/itemProps2.xml><?xml version="1.0" encoding="utf-8"?>
<ds:datastoreItem xmlns:ds="http://schemas.openxmlformats.org/officeDocument/2006/customXml" ds:itemID="{75779F24-4F12-4301-85AC-26CE64502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6c301-f8cc-4843-88dc-3b6fbdb32c8b"/>
    <ds:schemaRef ds:uri="dc7f009e-677e-4cfb-9c30-ff2c30c6e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26FAAD-9533-42D7-8EF4-173639661D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Charmagne Darabadey</dc:creator>
  <cp:keywords/>
  <dc:description/>
  <cp:lastModifiedBy>Charmagne Darabadey</cp:lastModifiedBy>
  <cp:revision>3</cp:revision>
  <dcterms:created xsi:type="dcterms:W3CDTF">2023-11-01T14:57:00Z</dcterms:created>
  <dcterms:modified xsi:type="dcterms:W3CDTF">2023-11-01T14:59:00Z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0x010100FC1FEDA7A889CA40BEA4D315C219ED6D</vt:lpwstr>
  </property>
  <property fmtid="{D5CDD505-2E9C-101B-9397-08002B2CF9AE}" pid="3" name="Order">
    <vt:r8>564400</vt:r8>
  </property>
  <property fmtid="{D5CDD505-2E9C-101B-9397-08002B2CF9AE}" pid="4" name="MediaServiceImageTags">
    <vt:lpwstr/>
  </property>
</Properties>
</file>